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373" w:rsidRDefault="00724373" w:rsidP="00CC52C9">
      <w:pPr>
        <w:autoSpaceDE w:val="0"/>
        <w:autoSpaceDN w:val="0"/>
        <w:adjustRightInd w:val="0"/>
        <w:ind w:firstLine="0"/>
        <w:jc w:val="center"/>
        <w:rPr>
          <w:rFonts w:ascii="Times New Roman" w:hAnsi="Times New Roman"/>
          <w:b/>
          <w:color w:val="000000"/>
          <w:sz w:val="24"/>
        </w:rPr>
      </w:pPr>
    </w:p>
    <w:p w:rsidR="00724373" w:rsidRDefault="00724373" w:rsidP="00CC52C9">
      <w:pPr>
        <w:autoSpaceDE w:val="0"/>
        <w:autoSpaceDN w:val="0"/>
        <w:adjustRightInd w:val="0"/>
        <w:ind w:firstLine="0"/>
        <w:jc w:val="center"/>
        <w:rPr>
          <w:rFonts w:ascii="Times New Roman" w:hAnsi="Times New Roman"/>
          <w:b/>
          <w:color w:val="000000"/>
          <w:sz w:val="24"/>
        </w:rPr>
      </w:pPr>
    </w:p>
    <w:p w:rsidR="00724373" w:rsidRDefault="00724373" w:rsidP="00CC52C9">
      <w:pPr>
        <w:autoSpaceDE w:val="0"/>
        <w:autoSpaceDN w:val="0"/>
        <w:adjustRightInd w:val="0"/>
        <w:ind w:firstLine="0"/>
        <w:jc w:val="center"/>
        <w:rPr>
          <w:rFonts w:ascii="Times New Roman" w:hAnsi="Times New Roman"/>
          <w:b/>
          <w:color w:val="000000"/>
          <w:sz w:val="24"/>
        </w:rPr>
      </w:pPr>
    </w:p>
    <w:p w:rsidR="00724373" w:rsidRDefault="00724373" w:rsidP="00CC52C9">
      <w:pPr>
        <w:autoSpaceDE w:val="0"/>
        <w:autoSpaceDN w:val="0"/>
        <w:adjustRightInd w:val="0"/>
        <w:ind w:firstLine="0"/>
        <w:jc w:val="center"/>
        <w:rPr>
          <w:rFonts w:ascii="Times New Roman" w:hAnsi="Times New Roman"/>
          <w:b/>
          <w:color w:val="000000"/>
          <w:sz w:val="24"/>
        </w:rPr>
      </w:pPr>
    </w:p>
    <w:p w:rsidR="00724373" w:rsidRDefault="00724373" w:rsidP="00CC52C9">
      <w:pPr>
        <w:autoSpaceDE w:val="0"/>
        <w:autoSpaceDN w:val="0"/>
        <w:adjustRightInd w:val="0"/>
        <w:ind w:firstLine="0"/>
        <w:jc w:val="center"/>
        <w:rPr>
          <w:rFonts w:ascii="Times New Roman" w:hAnsi="Times New Roman"/>
          <w:b/>
          <w:color w:val="000000"/>
          <w:sz w:val="24"/>
        </w:rPr>
      </w:pPr>
    </w:p>
    <w:p w:rsidR="00724373" w:rsidRDefault="00724373" w:rsidP="00CC52C9">
      <w:pPr>
        <w:autoSpaceDE w:val="0"/>
        <w:autoSpaceDN w:val="0"/>
        <w:adjustRightInd w:val="0"/>
        <w:ind w:firstLine="0"/>
        <w:jc w:val="center"/>
        <w:rPr>
          <w:rFonts w:ascii="Times New Roman" w:hAnsi="Times New Roman"/>
          <w:b/>
          <w:color w:val="000000"/>
          <w:sz w:val="24"/>
        </w:rPr>
      </w:pPr>
    </w:p>
    <w:p w:rsidR="00724373" w:rsidRDefault="00724373" w:rsidP="00CC52C9">
      <w:pPr>
        <w:autoSpaceDE w:val="0"/>
        <w:autoSpaceDN w:val="0"/>
        <w:adjustRightInd w:val="0"/>
        <w:ind w:firstLine="0"/>
        <w:jc w:val="center"/>
        <w:rPr>
          <w:rFonts w:ascii="Times New Roman" w:hAnsi="Times New Roman"/>
          <w:b/>
          <w:color w:val="000000"/>
          <w:sz w:val="24"/>
        </w:rPr>
      </w:pPr>
    </w:p>
    <w:p w:rsidR="00724373" w:rsidRDefault="00724373" w:rsidP="00CC52C9">
      <w:pPr>
        <w:autoSpaceDE w:val="0"/>
        <w:autoSpaceDN w:val="0"/>
        <w:adjustRightInd w:val="0"/>
        <w:ind w:firstLine="0"/>
        <w:jc w:val="center"/>
        <w:rPr>
          <w:rFonts w:ascii="Times New Roman" w:hAnsi="Times New Roman"/>
          <w:b/>
          <w:color w:val="000000"/>
          <w:sz w:val="24"/>
        </w:rPr>
      </w:pPr>
    </w:p>
    <w:p w:rsidR="00724373" w:rsidRDefault="00724373" w:rsidP="00CC52C9">
      <w:pPr>
        <w:autoSpaceDE w:val="0"/>
        <w:autoSpaceDN w:val="0"/>
        <w:adjustRightInd w:val="0"/>
        <w:ind w:firstLine="0"/>
        <w:jc w:val="center"/>
        <w:rPr>
          <w:rFonts w:ascii="Times New Roman" w:hAnsi="Times New Roman"/>
          <w:b/>
          <w:color w:val="000000"/>
          <w:sz w:val="24"/>
        </w:rPr>
      </w:pPr>
    </w:p>
    <w:p w:rsidR="00724373" w:rsidRDefault="00724373" w:rsidP="00CC52C9">
      <w:pPr>
        <w:autoSpaceDE w:val="0"/>
        <w:autoSpaceDN w:val="0"/>
        <w:adjustRightInd w:val="0"/>
        <w:ind w:firstLine="0"/>
        <w:jc w:val="center"/>
        <w:rPr>
          <w:rFonts w:ascii="Times New Roman" w:hAnsi="Times New Roman"/>
          <w:b/>
          <w:color w:val="000000"/>
          <w:sz w:val="24"/>
        </w:rPr>
      </w:pPr>
    </w:p>
    <w:p w:rsidR="00724373" w:rsidRPr="00902600" w:rsidRDefault="00724373" w:rsidP="00CC52C9">
      <w:pPr>
        <w:autoSpaceDE w:val="0"/>
        <w:autoSpaceDN w:val="0"/>
        <w:adjustRightInd w:val="0"/>
        <w:ind w:firstLine="0"/>
        <w:jc w:val="center"/>
        <w:rPr>
          <w:rFonts w:ascii="Times New Roman" w:hAnsi="Times New Roman"/>
          <w:b/>
          <w:color w:val="000000"/>
          <w:sz w:val="28"/>
          <w:szCs w:val="28"/>
        </w:rPr>
      </w:pPr>
      <w:r w:rsidRPr="00902600">
        <w:rPr>
          <w:rFonts w:ascii="Times New Roman" w:hAnsi="Times New Roman"/>
          <w:b/>
          <w:color w:val="000000"/>
          <w:sz w:val="28"/>
          <w:szCs w:val="28"/>
        </w:rPr>
        <w:t>Operations Plan</w:t>
      </w:r>
    </w:p>
    <w:p w:rsidR="00724373" w:rsidRPr="000A11F7" w:rsidRDefault="00724373" w:rsidP="00CC52C9">
      <w:pPr>
        <w:autoSpaceDE w:val="0"/>
        <w:autoSpaceDN w:val="0"/>
        <w:adjustRightInd w:val="0"/>
        <w:ind w:firstLine="0"/>
        <w:rPr>
          <w:rFonts w:ascii="Times New Roman" w:hAnsi="Times New Roman"/>
          <w:b/>
          <w:color w:val="000000"/>
          <w:sz w:val="24"/>
        </w:rPr>
      </w:pPr>
    </w:p>
    <w:p w:rsidR="00724373" w:rsidRPr="00EB33FE" w:rsidRDefault="00724373" w:rsidP="00CC52C9">
      <w:pPr>
        <w:autoSpaceDE w:val="0"/>
        <w:autoSpaceDN w:val="0"/>
        <w:adjustRightInd w:val="0"/>
        <w:ind w:firstLine="0"/>
        <w:jc w:val="center"/>
        <w:rPr>
          <w:rFonts w:ascii="Times New Roman" w:hAnsi="Times New Roman"/>
          <w:color w:val="000000"/>
          <w:sz w:val="24"/>
        </w:rPr>
      </w:pPr>
      <w:r w:rsidRPr="00EB33FE">
        <w:rPr>
          <w:rFonts w:ascii="Times New Roman" w:hAnsi="Times New Roman"/>
          <w:color w:val="000000"/>
          <w:sz w:val="24"/>
        </w:rPr>
        <w:t xml:space="preserve">for the </w:t>
      </w:r>
    </w:p>
    <w:p w:rsidR="00724373" w:rsidRPr="000A11F7" w:rsidRDefault="00724373" w:rsidP="00CC52C9">
      <w:pPr>
        <w:autoSpaceDE w:val="0"/>
        <w:autoSpaceDN w:val="0"/>
        <w:adjustRightInd w:val="0"/>
        <w:ind w:firstLine="0"/>
        <w:jc w:val="center"/>
        <w:rPr>
          <w:rFonts w:ascii="Times New Roman" w:hAnsi="Times New Roman"/>
          <w:b/>
          <w:color w:val="000000"/>
          <w:sz w:val="24"/>
        </w:rPr>
      </w:pPr>
      <w:r w:rsidRPr="000A11F7">
        <w:rPr>
          <w:rFonts w:ascii="Times New Roman" w:hAnsi="Times New Roman"/>
          <w:b/>
          <w:i/>
          <w:color w:val="000000"/>
          <w:sz w:val="24"/>
        </w:rPr>
        <w:t>GOES-R Proving Ground</w:t>
      </w:r>
      <w:r w:rsidRPr="000A11F7">
        <w:rPr>
          <w:rFonts w:ascii="Times New Roman" w:hAnsi="Times New Roman"/>
          <w:b/>
          <w:color w:val="000000"/>
          <w:sz w:val="24"/>
        </w:rPr>
        <w:t xml:space="preserve"> </w:t>
      </w:r>
    </w:p>
    <w:p w:rsidR="00724373" w:rsidRPr="000A11F7" w:rsidRDefault="00724373" w:rsidP="00CC52C9">
      <w:pPr>
        <w:autoSpaceDE w:val="0"/>
        <w:autoSpaceDN w:val="0"/>
        <w:adjustRightInd w:val="0"/>
        <w:ind w:firstLine="0"/>
        <w:jc w:val="center"/>
        <w:rPr>
          <w:rFonts w:ascii="Times New Roman" w:hAnsi="Times New Roman"/>
          <w:color w:val="000000"/>
          <w:sz w:val="24"/>
        </w:rPr>
      </w:pPr>
      <w:r w:rsidRPr="00EB33FE">
        <w:rPr>
          <w:rFonts w:ascii="Times New Roman" w:hAnsi="Times New Roman"/>
          <w:color w:val="000000"/>
          <w:sz w:val="24"/>
        </w:rPr>
        <w:t>portion of the</w:t>
      </w:r>
    </w:p>
    <w:p w:rsidR="00724373" w:rsidRDefault="00724373" w:rsidP="00CC52C9">
      <w:pPr>
        <w:autoSpaceDE w:val="0"/>
        <w:autoSpaceDN w:val="0"/>
        <w:adjustRightInd w:val="0"/>
        <w:ind w:firstLine="0"/>
        <w:jc w:val="center"/>
        <w:rPr>
          <w:rFonts w:ascii="Times New Roman" w:hAnsi="Times New Roman"/>
          <w:b/>
          <w:i/>
          <w:color w:val="000000"/>
          <w:sz w:val="24"/>
        </w:rPr>
      </w:pPr>
      <w:r>
        <w:rPr>
          <w:rFonts w:ascii="Times New Roman" w:hAnsi="Times New Roman"/>
          <w:b/>
          <w:i/>
          <w:color w:val="000000"/>
          <w:sz w:val="24"/>
        </w:rPr>
        <w:t>Hazardous Weather Testbed and</w:t>
      </w:r>
    </w:p>
    <w:p w:rsidR="00724373" w:rsidRPr="000A11F7" w:rsidRDefault="00724373" w:rsidP="00CC52C9">
      <w:pPr>
        <w:autoSpaceDE w:val="0"/>
        <w:autoSpaceDN w:val="0"/>
        <w:adjustRightInd w:val="0"/>
        <w:ind w:firstLine="0"/>
        <w:jc w:val="center"/>
        <w:rPr>
          <w:rFonts w:ascii="Times New Roman" w:hAnsi="Times New Roman"/>
          <w:i/>
          <w:color w:val="000000"/>
          <w:sz w:val="24"/>
        </w:rPr>
      </w:pPr>
      <w:r w:rsidRPr="000A11F7">
        <w:rPr>
          <w:rFonts w:ascii="Times New Roman" w:hAnsi="Times New Roman"/>
          <w:b/>
          <w:i/>
          <w:color w:val="000000"/>
          <w:sz w:val="24"/>
        </w:rPr>
        <w:t>Storm Prediction Center Spring Experiment</w:t>
      </w:r>
    </w:p>
    <w:p w:rsidR="00724373" w:rsidRPr="000A11F7" w:rsidRDefault="00724373" w:rsidP="00CC52C9">
      <w:pPr>
        <w:autoSpaceDE w:val="0"/>
        <w:autoSpaceDN w:val="0"/>
        <w:adjustRightInd w:val="0"/>
        <w:ind w:firstLine="0"/>
        <w:rPr>
          <w:rFonts w:ascii="Times New Roman" w:hAnsi="Times New Roman"/>
          <w:color w:val="000000"/>
          <w:sz w:val="24"/>
        </w:rPr>
      </w:pPr>
    </w:p>
    <w:p w:rsidR="00724373" w:rsidRPr="000A11F7" w:rsidRDefault="00724373" w:rsidP="00CC52C9">
      <w:pPr>
        <w:autoSpaceDE w:val="0"/>
        <w:autoSpaceDN w:val="0"/>
        <w:adjustRightInd w:val="0"/>
        <w:ind w:firstLine="0"/>
        <w:jc w:val="center"/>
        <w:rPr>
          <w:rFonts w:ascii="Times New Roman" w:hAnsi="Times New Roman"/>
          <w:color w:val="000000"/>
          <w:sz w:val="24"/>
        </w:rPr>
      </w:pPr>
      <w:r w:rsidRPr="000A11F7">
        <w:rPr>
          <w:rFonts w:ascii="Times New Roman" w:hAnsi="Times New Roman"/>
          <w:color w:val="000000"/>
          <w:sz w:val="24"/>
        </w:rPr>
        <w:t>Program overview by:</w:t>
      </w:r>
    </w:p>
    <w:p w:rsidR="00724373" w:rsidRDefault="00724373"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Chris Siewert (OU-CIMMS / SPC)</w:t>
      </w:r>
    </w:p>
    <w:p w:rsidR="00724373" w:rsidRPr="000A11F7" w:rsidRDefault="00724373"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Bonnie Reed (NWS / GPO)</w:t>
      </w:r>
    </w:p>
    <w:p w:rsidR="00724373" w:rsidRDefault="00724373"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Kristin Kuhlman (OU-CIMMS / NSSL)</w:t>
      </w:r>
    </w:p>
    <w:p w:rsidR="00724373" w:rsidRDefault="00724373"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Eric Bruning (UMD-CICS)</w:t>
      </w:r>
    </w:p>
    <w:p w:rsidR="00724373" w:rsidRDefault="00724373"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Travis Smith (NSSL)</w:t>
      </w:r>
    </w:p>
    <w:p w:rsidR="00724373" w:rsidRPr="000A11F7" w:rsidRDefault="00724373"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Greg Stumpf (NSSL)</w:t>
      </w:r>
    </w:p>
    <w:p w:rsidR="00724373" w:rsidRDefault="00724373"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Steve Weiss (SPC)</w:t>
      </w:r>
    </w:p>
    <w:p w:rsidR="00724373" w:rsidRDefault="00724373"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Wayne Feltz (UW-CIMSS)</w:t>
      </w:r>
      <w:r w:rsidRPr="00533F6B">
        <w:rPr>
          <w:rFonts w:ascii="Times New Roman" w:hAnsi="Times New Roman"/>
          <w:color w:val="000000"/>
          <w:sz w:val="24"/>
        </w:rPr>
        <w:t xml:space="preserve"> </w:t>
      </w:r>
    </w:p>
    <w:p w:rsidR="00724373" w:rsidRPr="000A11F7" w:rsidRDefault="00724373"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Wayne MacKenzie (UAH)</w:t>
      </w:r>
    </w:p>
    <w:p w:rsidR="00724373" w:rsidRDefault="00724373"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Kris Bedka (SSAI)</w:t>
      </w:r>
    </w:p>
    <w:p w:rsidR="00724373" w:rsidRDefault="00724373"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Jason Otkin (UW-CIMSS)</w:t>
      </w:r>
    </w:p>
    <w:p w:rsidR="00724373" w:rsidRDefault="00724373"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Justin Sieglaff (UW-CIMSS)</w:t>
      </w:r>
    </w:p>
    <w:p w:rsidR="00724373" w:rsidRDefault="00724373"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Geoffrey Stano (SPoRT)</w:t>
      </w:r>
    </w:p>
    <w:p w:rsidR="00724373" w:rsidRDefault="00724373" w:rsidP="00CC52C9">
      <w:pPr>
        <w:autoSpaceDE w:val="0"/>
        <w:autoSpaceDN w:val="0"/>
        <w:adjustRightInd w:val="0"/>
        <w:ind w:firstLine="0"/>
        <w:jc w:val="center"/>
        <w:rPr>
          <w:rFonts w:ascii="Times New Roman" w:hAnsi="Times New Roman"/>
          <w:color w:val="000000"/>
          <w:sz w:val="24"/>
        </w:rPr>
      </w:pPr>
      <w:r>
        <w:rPr>
          <w:rFonts w:ascii="Times New Roman" w:hAnsi="Times New Roman"/>
          <w:color w:val="000000"/>
          <w:sz w:val="24"/>
        </w:rPr>
        <w:t>Dan Lindsey (NESDIS/STAR/RAMMB)</w:t>
      </w:r>
    </w:p>
    <w:p w:rsidR="00724373" w:rsidRDefault="00724373" w:rsidP="00CC52C9">
      <w:pPr>
        <w:autoSpaceDE w:val="0"/>
        <w:autoSpaceDN w:val="0"/>
        <w:adjustRightInd w:val="0"/>
        <w:ind w:firstLine="0"/>
        <w:jc w:val="center"/>
        <w:rPr>
          <w:rFonts w:ascii="Times New Roman" w:hAnsi="Times New Roman"/>
          <w:color w:val="000000"/>
          <w:sz w:val="24"/>
        </w:rPr>
      </w:pPr>
    </w:p>
    <w:p w:rsidR="00724373" w:rsidRPr="000A11F7" w:rsidRDefault="00724373" w:rsidP="00CC52C9">
      <w:pPr>
        <w:autoSpaceDE w:val="0"/>
        <w:autoSpaceDN w:val="0"/>
        <w:adjustRightInd w:val="0"/>
        <w:ind w:firstLine="0"/>
        <w:jc w:val="center"/>
        <w:rPr>
          <w:rFonts w:ascii="Times New Roman" w:hAnsi="Times New Roman"/>
          <w:color w:val="000000"/>
          <w:sz w:val="24"/>
        </w:rPr>
      </w:pPr>
    </w:p>
    <w:p w:rsidR="00724373" w:rsidRDefault="00724373" w:rsidP="00CC52C9">
      <w:pPr>
        <w:autoSpaceDE w:val="0"/>
        <w:autoSpaceDN w:val="0"/>
        <w:adjustRightInd w:val="0"/>
        <w:ind w:firstLine="0"/>
        <w:jc w:val="center"/>
        <w:rPr>
          <w:rFonts w:ascii="Times New Roman" w:hAnsi="Times New Roman"/>
          <w:color w:val="000000"/>
          <w:sz w:val="24"/>
        </w:rPr>
      </w:pPr>
      <w:r w:rsidRPr="000A11F7">
        <w:rPr>
          <w:rFonts w:ascii="Times New Roman" w:hAnsi="Times New Roman"/>
          <w:color w:val="000000"/>
          <w:sz w:val="24"/>
        </w:rPr>
        <w:t>Product developers contributed the material regarding their respective products.</w:t>
      </w:r>
    </w:p>
    <w:p w:rsidR="00724373" w:rsidRDefault="00724373" w:rsidP="00CC52C9">
      <w:pPr>
        <w:autoSpaceDE w:val="0"/>
        <w:autoSpaceDN w:val="0"/>
        <w:adjustRightInd w:val="0"/>
        <w:ind w:firstLine="0"/>
        <w:jc w:val="center"/>
        <w:rPr>
          <w:rFonts w:ascii="Times New Roman" w:hAnsi="Times New Roman"/>
          <w:color w:val="000000"/>
          <w:sz w:val="24"/>
        </w:rPr>
      </w:pPr>
    </w:p>
    <w:p w:rsidR="00724373" w:rsidRPr="00895664" w:rsidRDefault="00724373" w:rsidP="00CC52C9">
      <w:pPr>
        <w:autoSpaceDE w:val="0"/>
        <w:autoSpaceDN w:val="0"/>
        <w:adjustRightInd w:val="0"/>
        <w:ind w:firstLine="0"/>
        <w:jc w:val="center"/>
        <w:rPr>
          <w:rFonts w:ascii="Times New Roman" w:hAnsi="Times New Roman"/>
          <w:color w:val="000000"/>
          <w:sz w:val="28"/>
          <w:szCs w:val="28"/>
        </w:rPr>
      </w:pPr>
      <w:r w:rsidRPr="00895664">
        <w:rPr>
          <w:rFonts w:ascii="Times New Roman" w:hAnsi="Times New Roman"/>
          <w:color w:val="000000"/>
          <w:sz w:val="28"/>
          <w:szCs w:val="28"/>
        </w:rPr>
        <w:t xml:space="preserve">Revision Date:  </w:t>
      </w:r>
      <w:r>
        <w:rPr>
          <w:rFonts w:ascii="Times New Roman" w:hAnsi="Times New Roman"/>
          <w:color w:val="000000"/>
          <w:sz w:val="28"/>
          <w:szCs w:val="28"/>
        </w:rPr>
        <w:t>May 10</w:t>
      </w:r>
      <w:r w:rsidRPr="00895664">
        <w:rPr>
          <w:rFonts w:ascii="Times New Roman" w:hAnsi="Times New Roman"/>
          <w:color w:val="000000"/>
          <w:sz w:val="28"/>
          <w:szCs w:val="28"/>
        </w:rPr>
        <w:t>, 2010</w:t>
      </w:r>
    </w:p>
    <w:p w:rsidR="00724373" w:rsidRPr="000A11F7" w:rsidRDefault="00724373" w:rsidP="00CC52C9">
      <w:pPr>
        <w:autoSpaceDE w:val="0"/>
        <w:autoSpaceDN w:val="0"/>
        <w:adjustRightInd w:val="0"/>
        <w:ind w:firstLine="0"/>
        <w:jc w:val="center"/>
        <w:rPr>
          <w:rFonts w:ascii="Times New Roman" w:hAnsi="Times New Roman"/>
          <w:color w:val="000000"/>
          <w:sz w:val="24"/>
        </w:rPr>
      </w:pPr>
    </w:p>
    <w:p w:rsidR="00724373" w:rsidRPr="009B0C31" w:rsidRDefault="00724373" w:rsidP="00CC52C9">
      <w:pPr>
        <w:ind w:firstLine="0"/>
        <w:jc w:val="center"/>
        <w:rPr>
          <w:rFonts w:ascii="Times New Roman" w:hAnsi="Times New Roman"/>
          <w:b/>
          <w:sz w:val="28"/>
          <w:szCs w:val="28"/>
        </w:rPr>
      </w:pPr>
      <w:r>
        <w:rPr>
          <w:rFonts w:ascii="Times New Roman" w:hAnsi="Times New Roman"/>
        </w:rPr>
        <w:br w:type="page"/>
      </w:r>
      <w:r w:rsidRPr="009B0C31">
        <w:rPr>
          <w:rFonts w:ascii="Times New Roman" w:hAnsi="Times New Roman"/>
          <w:b/>
          <w:sz w:val="28"/>
          <w:szCs w:val="28"/>
        </w:rPr>
        <w:t>Table of Contents</w:t>
      </w:r>
    </w:p>
    <w:p w:rsidR="00724373" w:rsidRDefault="00724373">
      <w:pPr>
        <w:pStyle w:val="TOC1"/>
        <w:rPr>
          <w:rFonts w:cs="Times New Roman"/>
          <w:bCs w:val="0"/>
          <w:caps w:val="0"/>
          <w:noProof/>
        </w:rPr>
      </w:pPr>
      <w:r>
        <w:rPr>
          <w:b/>
        </w:rPr>
        <w:fldChar w:fldCharType="begin"/>
      </w:r>
      <w:r>
        <w:rPr>
          <w:b/>
        </w:rPr>
        <w:instrText xml:space="preserve"> TOC \o "1-3" </w:instrText>
      </w:r>
      <w:r>
        <w:rPr>
          <w:b/>
        </w:rPr>
        <w:fldChar w:fldCharType="separate"/>
      </w:r>
      <w:r w:rsidRPr="004E3D37">
        <w:rPr>
          <w:rFonts w:cs="Times New Roman"/>
          <w:noProof/>
        </w:rPr>
        <w:t>1</w:t>
      </w:r>
      <w:r>
        <w:rPr>
          <w:rFonts w:cs="Times New Roman"/>
          <w:bCs w:val="0"/>
          <w:caps w:val="0"/>
          <w:noProof/>
        </w:rPr>
        <w:tab/>
      </w:r>
      <w:r>
        <w:rPr>
          <w:noProof/>
        </w:rPr>
        <w:t>Introduction</w:t>
      </w:r>
      <w:r>
        <w:rPr>
          <w:noProof/>
        </w:rPr>
        <w:tab/>
      </w:r>
      <w:r>
        <w:rPr>
          <w:noProof/>
        </w:rPr>
        <w:fldChar w:fldCharType="begin"/>
      </w:r>
      <w:r>
        <w:rPr>
          <w:noProof/>
        </w:rPr>
        <w:instrText xml:space="preserve"> PAGEREF _Toc260396192 \h </w:instrText>
      </w:r>
      <w:r>
        <w:rPr>
          <w:noProof/>
        </w:rPr>
      </w:r>
      <w:r>
        <w:rPr>
          <w:noProof/>
        </w:rPr>
        <w:fldChar w:fldCharType="separate"/>
      </w:r>
      <w:r>
        <w:rPr>
          <w:noProof/>
        </w:rPr>
        <w:t>4</w:t>
      </w:r>
      <w:r>
        <w:rPr>
          <w:noProof/>
        </w:rPr>
        <w:fldChar w:fldCharType="end"/>
      </w:r>
    </w:p>
    <w:p w:rsidR="00724373" w:rsidRDefault="00724373">
      <w:pPr>
        <w:pStyle w:val="TOC2"/>
        <w:tabs>
          <w:tab w:val="left" w:pos="880"/>
          <w:tab w:val="right" w:leader="dot" w:pos="8630"/>
        </w:tabs>
        <w:rPr>
          <w:bCs w:val="0"/>
          <w:noProof/>
          <w:szCs w:val="24"/>
        </w:rPr>
      </w:pPr>
      <w:r w:rsidRPr="004E3D37">
        <w:rPr>
          <w:noProof/>
        </w:rPr>
        <w:t>1.1</w:t>
      </w:r>
      <w:r>
        <w:rPr>
          <w:bCs w:val="0"/>
          <w:noProof/>
          <w:szCs w:val="24"/>
        </w:rPr>
        <w:tab/>
      </w:r>
      <w:r>
        <w:rPr>
          <w:noProof/>
        </w:rPr>
        <w:t>Plan Purpose and Scope</w:t>
      </w:r>
      <w:r>
        <w:rPr>
          <w:noProof/>
        </w:rPr>
        <w:tab/>
      </w:r>
      <w:r>
        <w:rPr>
          <w:noProof/>
        </w:rPr>
        <w:fldChar w:fldCharType="begin"/>
      </w:r>
      <w:r>
        <w:rPr>
          <w:noProof/>
        </w:rPr>
        <w:instrText xml:space="preserve"> PAGEREF _Toc260396193 \h </w:instrText>
      </w:r>
      <w:r>
        <w:rPr>
          <w:noProof/>
        </w:rPr>
      </w:r>
      <w:r>
        <w:rPr>
          <w:noProof/>
        </w:rPr>
        <w:fldChar w:fldCharType="separate"/>
      </w:r>
      <w:r>
        <w:rPr>
          <w:noProof/>
        </w:rPr>
        <w:t>4</w:t>
      </w:r>
      <w:r>
        <w:rPr>
          <w:noProof/>
        </w:rPr>
        <w:fldChar w:fldCharType="end"/>
      </w:r>
    </w:p>
    <w:p w:rsidR="00724373" w:rsidRDefault="00724373">
      <w:pPr>
        <w:pStyle w:val="TOC2"/>
        <w:tabs>
          <w:tab w:val="left" w:pos="880"/>
          <w:tab w:val="right" w:leader="dot" w:pos="8630"/>
        </w:tabs>
        <w:rPr>
          <w:bCs w:val="0"/>
          <w:noProof/>
          <w:szCs w:val="24"/>
        </w:rPr>
      </w:pPr>
      <w:r w:rsidRPr="004E3D37">
        <w:rPr>
          <w:noProof/>
        </w:rPr>
        <w:t>1.2</w:t>
      </w:r>
      <w:r>
        <w:rPr>
          <w:bCs w:val="0"/>
          <w:noProof/>
          <w:szCs w:val="24"/>
        </w:rPr>
        <w:tab/>
      </w:r>
      <w:r>
        <w:rPr>
          <w:noProof/>
        </w:rPr>
        <w:t>Overview</w:t>
      </w:r>
      <w:r>
        <w:rPr>
          <w:noProof/>
        </w:rPr>
        <w:tab/>
      </w:r>
      <w:r>
        <w:rPr>
          <w:noProof/>
        </w:rPr>
        <w:fldChar w:fldCharType="begin"/>
      </w:r>
      <w:r>
        <w:rPr>
          <w:noProof/>
        </w:rPr>
        <w:instrText xml:space="preserve"> PAGEREF _Toc260396194 \h </w:instrText>
      </w:r>
      <w:r>
        <w:rPr>
          <w:noProof/>
        </w:rPr>
      </w:r>
      <w:r>
        <w:rPr>
          <w:noProof/>
        </w:rPr>
        <w:fldChar w:fldCharType="separate"/>
      </w:r>
      <w:r>
        <w:rPr>
          <w:noProof/>
        </w:rPr>
        <w:t>4</w:t>
      </w:r>
      <w:r>
        <w:rPr>
          <w:noProof/>
        </w:rPr>
        <w:fldChar w:fldCharType="end"/>
      </w:r>
    </w:p>
    <w:p w:rsidR="00724373" w:rsidRDefault="00724373">
      <w:pPr>
        <w:pStyle w:val="TOC1"/>
        <w:rPr>
          <w:rFonts w:cs="Times New Roman"/>
          <w:bCs w:val="0"/>
          <w:caps w:val="0"/>
          <w:noProof/>
        </w:rPr>
      </w:pPr>
      <w:r w:rsidRPr="004E3D37">
        <w:rPr>
          <w:rFonts w:cs="Times New Roman"/>
          <w:noProof/>
        </w:rPr>
        <w:t>2</w:t>
      </w:r>
      <w:r>
        <w:rPr>
          <w:rFonts w:cs="Times New Roman"/>
          <w:bCs w:val="0"/>
          <w:caps w:val="0"/>
          <w:noProof/>
        </w:rPr>
        <w:tab/>
      </w:r>
      <w:r>
        <w:rPr>
          <w:noProof/>
        </w:rPr>
        <w:t>Goals of Proving Ground Project</w:t>
      </w:r>
      <w:r>
        <w:rPr>
          <w:noProof/>
        </w:rPr>
        <w:tab/>
      </w:r>
      <w:r>
        <w:rPr>
          <w:noProof/>
        </w:rPr>
        <w:fldChar w:fldCharType="begin"/>
      </w:r>
      <w:r>
        <w:rPr>
          <w:noProof/>
        </w:rPr>
        <w:instrText xml:space="preserve"> PAGEREF _Toc260396195 \h </w:instrText>
      </w:r>
      <w:r>
        <w:rPr>
          <w:noProof/>
        </w:rPr>
      </w:r>
      <w:r>
        <w:rPr>
          <w:noProof/>
        </w:rPr>
        <w:fldChar w:fldCharType="separate"/>
      </w:r>
      <w:r>
        <w:rPr>
          <w:noProof/>
        </w:rPr>
        <w:t>4</w:t>
      </w:r>
      <w:r>
        <w:rPr>
          <w:noProof/>
        </w:rPr>
        <w:fldChar w:fldCharType="end"/>
      </w:r>
    </w:p>
    <w:p w:rsidR="00724373" w:rsidRDefault="00724373">
      <w:pPr>
        <w:pStyle w:val="TOC1"/>
        <w:rPr>
          <w:rFonts w:cs="Times New Roman"/>
          <w:bCs w:val="0"/>
          <w:caps w:val="0"/>
          <w:noProof/>
        </w:rPr>
      </w:pPr>
      <w:r w:rsidRPr="004E3D37">
        <w:rPr>
          <w:rFonts w:cs="Times New Roman"/>
          <w:noProof/>
        </w:rPr>
        <w:t>3</w:t>
      </w:r>
      <w:r>
        <w:rPr>
          <w:rFonts w:cs="Times New Roman"/>
          <w:bCs w:val="0"/>
          <w:caps w:val="0"/>
          <w:noProof/>
        </w:rPr>
        <w:tab/>
      </w:r>
      <w:r>
        <w:rPr>
          <w:noProof/>
        </w:rPr>
        <w:t>GOES-R products to be demonstrated</w:t>
      </w:r>
      <w:r>
        <w:rPr>
          <w:noProof/>
        </w:rPr>
        <w:tab/>
      </w:r>
      <w:r>
        <w:rPr>
          <w:noProof/>
        </w:rPr>
        <w:fldChar w:fldCharType="begin"/>
      </w:r>
      <w:r>
        <w:rPr>
          <w:noProof/>
        </w:rPr>
        <w:instrText xml:space="preserve"> PAGEREF _Toc260396196 \h </w:instrText>
      </w:r>
      <w:r>
        <w:rPr>
          <w:noProof/>
        </w:rPr>
      </w:r>
      <w:r>
        <w:rPr>
          <w:noProof/>
        </w:rPr>
        <w:fldChar w:fldCharType="separate"/>
      </w:r>
      <w:r>
        <w:rPr>
          <w:noProof/>
        </w:rPr>
        <w:t>4</w:t>
      </w:r>
      <w:r>
        <w:rPr>
          <w:noProof/>
        </w:rPr>
        <w:fldChar w:fldCharType="end"/>
      </w:r>
    </w:p>
    <w:p w:rsidR="00724373" w:rsidRDefault="00724373">
      <w:pPr>
        <w:pStyle w:val="TOC2"/>
        <w:tabs>
          <w:tab w:val="left" w:pos="880"/>
          <w:tab w:val="right" w:leader="dot" w:pos="8630"/>
        </w:tabs>
        <w:rPr>
          <w:bCs w:val="0"/>
          <w:noProof/>
          <w:szCs w:val="24"/>
        </w:rPr>
      </w:pPr>
      <w:r w:rsidRPr="004E3D37">
        <w:rPr>
          <w:noProof/>
        </w:rPr>
        <w:t>3.1</w:t>
      </w:r>
      <w:r>
        <w:rPr>
          <w:bCs w:val="0"/>
          <w:noProof/>
          <w:szCs w:val="24"/>
        </w:rPr>
        <w:tab/>
      </w:r>
      <w:r>
        <w:rPr>
          <w:noProof/>
        </w:rPr>
        <w:t>Lightning Detection (Baseline)</w:t>
      </w:r>
      <w:r>
        <w:rPr>
          <w:noProof/>
        </w:rPr>
        <w:tab/>
      </w:r>
      <w:r>
        <w:rPr>
          <w:noProof/>
        </w:rPr>
        <w:fldChar w:fldCharType="begin"/>
      </w:r>
      <w:r>
        <w:rPr>
          <w:noProof/>
        </w:rPr>
        <w:instrText xml:space="preserve"> PAGEREF _Toc260396197 \h </w:instrText>
      </w:r>
      <w:r>
        <w:rPr>
          <w:noProof/>
        </w:rPr>
      </w:r>
      <w:r>
        <w:rPr>
          <w:noProof/>
        </w:rPr>
        <w:fldChar w:fldCharType="separate"/>
      </w:r>
      <w:r>
        <w:rPr>
          <w:noProof/>
        </w:rPr>
        <w:t>5</w:t>
      </w:r>
      <w:r>
        <w:rPr>
          <w:noProof/>
        </w:rPr>
        <w:fldChar w:fldCharType="end"/>
      </w:r>
    </w:p>
    <w:p w:rsidR="00724373" w:rsidRDefault="00724373">
      <w:pPr>
        <w:pStyle w:val="TOC2"/>
        <w:tabs>
          <w:tab w:val="left" w:pos="880"/>
          <w:tab w:val="right" w:leader="dot" w:pos="8630"/>
        </w:tabs>
        <w:rPr>
          <w:bCs w:val="0"/>
          <w:noProof/>
          <w:szCs w:val="24"/>
        </w:rPr>
      </w:pPr>
      <w:r w:rsidRPr="004E3D37">
        <w:rPr>
          <w:noProof/>
        </w:rPr>
        <w:t>3.2</w:t>
      </w:r>
      <w:r>
        <w:rPr>
          <w:bCs w:val="0"/>
          <w:noProof/>
          <w:szCs w:val="24"/>
        </w:rPr>
        <w:tab/>
      </w:r>
      <w:r>
        <w:rPr>
          <w:noProof/>
        </w:rPr>
        <w:t>Cloud and Moisture Imagery (Baseline)</w:t>
      </w:r>
      <w:r>
        <w:rPr>
          <w:noProof/>
        </w:rPr>
        <w:tab/>
      </w:r>
      <w:r>
        <w:rPr>
          <w:noProof/>
        </w:rPr>
        <w:fldChar w:fldCharType="begin"/>
      </w:r>
      <w:r>
        <w:rPr>
          <w:noProof/>
        </w:rPr>
        <w:instrText xml:space="preserve"> PAGEREF _Toc260396198 \h </w:instrText>
      </w:r>
      <w:r>
        <w:rPr>
          <w:noProof/>
        </w:rPr>
      </w:r>
      <w:r>
        <w:rPr>
          <w:noProof/>
        </w:rPr>
        <w:fldChar w:fldCharType="separate"/>
      </w:r>
      <w:r>
        <w:rPr>
          <w:noProof/>
        </w:rPr>
        <w:t>5</w:t>
      </w:r>
      <w:r>
        <w:rPr>
          <w:noProof/>
        </w:rPr>
        <w:fldChar w:fldCharType="end"/>
      </w:r>
    </w:p>
    <w:p w:rsidR="00724373" w:rsidRDefault="00724373">
      <w:pPr>
        <w:pStyle w:val="TOC2"/>
        <w:tabs>
          <w:tab w:val="left" w:pos="880"/>
          <w:tab w:val="right" w:leader="dot" w:pos="8630"/>
        </w:tabs>
        <w:rPr>
          <w:bCs w:val="0"/>
          <w:noProof/>
          <w:szCs w:val="24"/>
        </w:rPr>
      </w:pPr>
      <w:r w:rsidRPr="004E3D37">
        <w:rPr>
          <w:noProof/>
        </w:rPr>
        <w:t>3.3</w:t>
      </w:r>
      <w:r>
        <w:rPr>
          <w:bCs w:val="0"/>
          <w:noProof/>
          <w:szCs w:val="24"/>
        </w:rPr>
        <w:tab/>
      </w:r>
      <w:r>
        <w:rPr>
          <w:noProof/>
        </w:rPr>
        <w:t>Enhanced “V”/ Overshooting Top Detection (Option 2)</w:t>
      </w:r>
      <w:r>
        <w:rPr>
          <w:noProof/>
        </w:rPr>
        <w:tab/>
      </w:r>
      <w:r>
        <w:rPr>
          <w:noProof/>
        </w:rPr>
        <w:fldChar w:fldCharType="begin"/>
      </w:r>
      <w:r>
        <w:rPr>
          <w:noProof/>
        </w:rPr>
        <w:instrText xml:space="preserve"> PAGEREF _Toc260396199 \h </w:instrText>
      </w:r>
      <w:r>
        <w:rPr>
          <w:noProof/>
        </w:rPr>
      </w:r>
      <w:r>
        <w:rPr>
          <w:noProof/>
        </w:rPr>
        <w:fldChar w:fldCharType="separate"/>
      </w:r>
      <w:r>
        <w:rPr>
          <w:noProof/>
        </w:rPr>
        <w:t>6</w:t>
      </w:r>
      <w:r>
        <w:rPr>
          <w:noProof/>
        </w:rPr>
        <w:fldChar w:fldCharType="end"/>
      </w:r>
    </w:p>
    <w:p w:rsidR="00724373" w:rsidRDefault="00724373">
      <w:pPr>
        <w:pStyle w:val="TOC2"/>
        <w:tabs>
          <w:tab w:val="left" w:pos="880"/>
          <w:tab w:val="right" w:leader="dot" w:pos="8630"/>
        </w:tabs>
        <w:rPr>
          <w:bCs w:val="0"/>
          <w:noProof/>
          <w:szCs w:val="24"/>
        </w:rPr>
      </w:pPr>
      <w:r w:rsidRPr="004E3D37">
        <w:rPr>
          <w:noProof/>
        </w:rPr>
        <w:t>3.4</w:t>
      </w:r>
      <w:r>
        <w:rPr>
          <w:bCs w:val="0"/>
          <w:noProof/>
          <w:szCs w:val="24"/>
        </w:rPr>
        <w:tab/>
      </w:r>
      <w:r>
        <w:rPr>
          <w:noProof/>
        </w:rPr>
        <w:t>Convective Initiation (Option 2)</w:t>
      </w:r>
      <w:r>
        <w:rPr>
          <w:noProof/>
        </w:rPr>
        <w:tab/>
      </w:r>
      <w:r>
        <w:rPr>
          <w:noProof/>
        </w:rPr>
        <w:fldChar w:fldCharType="begin"/>
      </w:r>
      <w:r>
        <w:rPr>
          <w:noProof/>
        </w:rPr>
        <w:instrText xml:space="preserve"> PAGEREF _Toc260396200 \h </w:instrText>
      </w:r>
      <w:r>
        <w:rPr>
          <w:noProof/>
        </w:rPr>
      </w:r>
      <w:r>
        <w:rPr>
          <w:noProof/>
        </w:rPr>
        <w:fldChar w:fldCharType="separate"/>
      </w:r>
      <w:r>
        <w:rPr>
          <w:noProof/>
        </w:rPr>
        <w:t>7</w:t>
      </w:r>
      <w:r>
        <w:rPr>
          <w:noProof/>
        </w:rPr>
        <w:fldChar w:fldCharType="end"/>
      </w:r>
    </w:p>
    <w:p w:rsidR="00724373" w:rsidRDefault="00724373">
      <w:pPr>
        <w:pStyle w:val="TOC2"/>
        <w:tabs>
          <w:tab w:val="left" w:pos="880"/>
          <w:tab w:val="right" w:leader="dot" w:pos="8630"/>
        </w:tabs>
        <w:rPr>
          <w:bCs w:val="0"/>
          <w:noProof/>
          <w:szCs w:val="24"/>
        </w:rPr>
      </w:pPr>
      <w:r w:rsidRPr="004E3D37">
        <w:rPr>
          <w:noProof/>
        </w:rPr>
        <w:t>3.5</w:t>
      </w:r>
      <w:r>
        <w:rPr>
          <w:bCs w:val="0"/>
          <w:noProof/>
          <w:szCs w:val="24"/>
        </w:rPr>
        <w:tab/>
      </w:r>
      <w:r>
        <w:rPr>
          <w:noProof/>
        </w:rPr>
        <w:t>Nearcasting Model (GOES-R Risk Reduction)</w:t>
      </w:r>
      <w:r>
        <w:rPr>
          <w:noProof/>
        </w:rPr>
        <w:tab/>
      </w:r>
      <w:r>
        <w:rPr>
          <w:noProof/>
        </w:rPr>
        <w:fldChar w:fldCharType="begin"/>
      </w:r>
      <w:r>
        <w:rPr>
          <w:noProof/>
        </w:rPr>
        <w:instrText xml:space="preserve"> PAGEREF _Toc260396201 \h </w:instrText>
      </w:r>
      <w:r>
        <w:rPr>
          <w:noProof/>
        </w:rPr>
      </w:r>
      <w:r>
        <w:rPr>
          <w:noProof/>
        </w:rPr>
        <w:fldChar w:fldCharType="separate"/>
      </w:r>
      <w:r>
        <w:rPr>
          <w:noProof/>
        </w:rPr>
        <w:t>7</w:t>
      </w:r>
      <w:r>
        <w:rPr>
          <w:noProof/>
        </w:rPr>
        <w:fldChar w:fldCharType="end"/>
      </w:r>
    </w:p>
    <w:p w:rsidR="00724373" w:rsidRDefault="00724373">
      <w:pPr>
        <w:pStyle w:val="TOC2"/>
        <w:tabs>
          <w:tab w:val="left" w:pos="880"/>
          <w:tab w:val="right" w:leader="dot" w:pos="8630"/>
        </w:tabs>
        <w:rPr>
          <w:bCs w:val="0"/>
          <w:noProof/>
          <w:szCs w:val="24"/>
        </w:rPr>
      </w:pPr>
      <w:r w:rsidRPr="004E3D37">
        <w:rPr>
          <w:noProof/>
        </w:rPr>
        <w:t>3.6</w:t>
      </w:r>
      <w:r>
        <w:rPr>
          <w:bCs w:val="0"/>
          <w:noProof/>
          <w:szCs w:val="24"/>
        </w:rPr>
        <w:tab/>
      </w:r>
      <w:r>
        <w:rPr>
          <w:noProof/>
        </w:rPr>
        <w:t>WRF based lightning threat forecast (GOES-R Risk Reduction)</w:t>
      </w:r>
      <w:r>
        <w:rPr>
          <w:noProof/>
        </w:rPr>
        <w:tab/>
      </w:r>
      <w:r>
        <w:rPr>
          <w:noProof/>
        </w:rPr>
        <w:fldChar w:fldCharType="begin"/>
      </w:r>
      <w:r>
        <w:rPr>
          <w:noProof/>
        </w:rPr>
        <w:instrText xml:space="preserve"> PAGEREF _Toc260396202 \h </w:instrText>
      </w:r>
      <w:r>
        <w:rPr>
          <w:noProof/>
        </w:rPr>
      </w:r>
      <w:r>
        <w:rPr>
          <w:noProof/>
        </w:rPr>
        <w:fldChar w:fldCharType="separate"/>
      </w:r>
      <w:r>
        <w:rPr>
          <w:noProof/>
        </w:rPr>
        <w:t>8</w:t>
      </w:r>
      <w:r>
        <w:rPr>
          <w:noProof/>
        </w:rPr>
        <w:fldChar w:fldCharType="end"/>
      </w:r>
    </w:p>
    <w:p w:rsidR="00724373" w:rsidRDefault="00724373">
      <w:pPr>
        <w:pStyle w:val="TOC2"/>
        <w:tabs>
          <w:tab w:val="left" w:pos="880"/>
          <w:tab w:val="right" w:leader="dot" w:pos="8630"/>
        </w:tabs>
        <w:rPr>
          <w:bCs w:val="0"/>
          <w:noProof/>
          <w:szCs w:val="24"/>
        </w:rPr>
      </w:pPr>
      <w:r w:rsidRPr="004E3D37">
        <w:rPr>
          <w:noProof/>
        </w:rPr>
        <w:t>3.7</w:t>
      </w:r>
      <w:r>
        <w:rPr>
          <w:bCs w:val="0"/>
          <w:noProof/>
          <w:szCs w:val="24"/>
        </w:rPr>
        <w:tab/>
      </w:r>
      <w:r>
        <w:rPr>
          <w:noProof/>
        </w:rPr>
        <w:t>Convective Initiation (GIMPAP)</w:t>
      </w:r>
      <w:r>
        <w:rPr>
          <w:noProof/>
        </w:rPr>
        <w:tab/>
      </w:r>
      <w:r>
        <w:rPr>
          <w:noProof/>
        </w:rPr>
        <w:fldChar w:fldCharType="begin"/>
      </w:r>
      <w:r>
        <w:rPr>
          <w:noProof/>
        </w:rPr>
        <w:instrText xml:space="preserve"> PAGEREF _Toc260396203 \h </w:instrText>
      </w:r>
      <w:r>
        <w:rPr>
          <w:noProof/>
        </w:rPr>
      </w:r>
      <w:r>
        <w:rPr>
          <w:noProof/>
        </w:rPr>
        <w:fldChar w:fldCharType="separate"/>
      </w:r>
      <w:r>
        <w:rPr>
          <w:noProof/>
        </w:rPr>
        <w:t>8</w:t>
      </w:r>
      <w:r>
        <w:rPr>
          <w:noProof/>
        </w:rPr>
        <w:fldChar w:fldCharType="end"/>
      </w:r>
    </w:p>
    <w:p w:rsidR="00724373" w:rsidRDefault="00724373">
      <w:pPr>
        <w:pStyle w:val="TOC2"/>
        <w:tabs>
          <w:tab w:val="left" w:pos="880"/>
          <w:tab w:val="right" w:leader="dot" w:pos="8630"/>
        </w:tabs>
        <w:rPr>
          <w:bCs w:val="0"/>
          <w:noProof/>
          <w:szCs w:val="24"/>
        </w:rPr>
      </w:pPr>
      <w:r w:rsidRPr="004E3D37">
        <w:rPr>
          <w:noProof/>
        </w:rPr>
        <w:t>3.8</w:t>
      </w:r>
      <w:r>
        <w:rPr>
          <w:bCs w:val="0"/>
          <w:noProof/>
          <w:szCs w:val="24"/>
        </w:rPr>
        <w:tab/>
      </w:r>
      <w:r>
        <w:rPr>
          <w:noProof/>
        </w:rPr>
        <w:t>Statistical Hail Probability Product (GIMPAP)</w:t>
      </w:r>
      <w:r>
        <w:rPr>
          <w:noProof/>
        </w:rPr>
        <w:tab/>
      </w:r>
      <w:r>
        <w:rPr>
          <w:noProof/>
        </w:rPr>
        <w:fldChar w:fldCharType="begin"/>
      </w:r>
      <w:r>
        <w:rPr>
          <w:noProof/>
        </w:rPr>
        <w:instrText xml:space="preserve"> PAGEREF _Toc260396204 \h </w:instrText>
      </w:r>
      <w:r>
        <w:rPr>
          <w:noProof/>
        </w:rPr>
      </w:r>
      <w:r>
        <w:rPr>
          <w:noProof/>
        </w:rPr>
        <w:fldChar w:fldCharType="separate"/>
      </w:r>
      <w:r>
        <w:rPr>
          <w:noProof/>
        </w:rPr>
        <w:t>8</w:t>
      </w:r>
      <w:r>
        <w:rPr>
          <w:noProof/>
        </w:rPr>
        <w:fldChar w:fldCharType="end"/>
      </w:r>
    </w:p>
    <w:p w:rsidR="00724373" w:rsidRDefault="00724373">
      <w:pPr>
        <w:pStyle w:val="TOC1"/>
        <w:rPr>
          <w:rFonts w:cs="Times New Roman"/>
          <w:bCs w:val="0"/>
          <w:caps w:val="0"/>
          <w:noProof/>
        </w:rPr>
      </w:pPr>
      <w:r w:rsidRPr="004E3D37">
        <w:rPr>
          <w:rFonts w:cs="Times New Roman"/>
          <w:noProof/>
        </w:rPr>
        <w:t>4</w:t>
      </w:r>
      <w:r>
        <w:rPr>
          <w:rFonts w:cs="Times New Roman"/>
          <w:bCs w:val="0"/>
          <w:caps w:val="0"/>
          <w:noProof/>
        </w:rPr>
        <w:tab/>
      </w:r>
      <w:r>
        <w:rPr>
          <w:noProof/>
        </w:rPr>
        <w:t>Proving Ground Participants</w:t>
      </w:r>
      <w:r>
        <w:rPr>
          <w:noProof/>
        </w:rPr>
        <w:tab/>
      </w:r>
      <w:r>
        <w:rPr>
          <w:noProof/>
        </w:rPr>
        <w:fldChar w:fldCharType="begin"/>
      </w:r>
      <w:r>
        <w:rPr>
          <w:noProof/>
        </w:rPr>
        <w:instrText xml:space="preserve"> PAGEREF _Toc260396205 \h </w:instrText>
      </w:r>
      <w:r>
        <w:rPr>
          <w:noProof/>
        </w:rPr>
      </w:r>
      <w:r>
        <w:rPr>
          <w:noProof/>
        </w:rPr>
        <w:fldChar w:fldCharType="separate"/>
      </w:r>
      <w:r>
        <w:rPr>
          <w:noProof/>
        </w:rPr>
        <w:t>9</w:t>
      </w:r>
      <w:r>
        <w:rPr>
          <w:noProof/>
        </w:rPr>
        <w:fldChar w:fldCharType="end"/>
      </w:r>
    </w:p>
    <w:p w:rsidR="00724373" w:rsidRDefault="00724373">
      <w:pPr>
        <w:pStyle w:val="TOC2"/>
        <w:tabs>
          <w:tab w:val="left" w:pos="880"/>
          <w:tab w:val="right" w:leader="dot" w:pos="8630"/>
        </w:tabs>
        <w:rPr>
          <w:bCs w:val="0"/>
          <w:noProof/>
          <w:szCs w:val="24"/>
        </w:rPr>
      </w:pPr>
      <w:r w:rsidRPr="004E3D37">
        <w:rPr>
          <w:noProof/>
        </w:rPr>
        <w:t>4.1</w:t>
      </w:r>
      <w:r>
        <w:rPr>
          <w:bCs w:val="0"/>
          <w:noProof/>
          <w:szCs w:val="24"/>
        </w:rPr>
        <w:tab/>
      </w:r>
      <w:r>
        <w:rPr>
          <w:noProof/>
        </w:rPr>
        <w:t>CIMSS</w:t>
      </w:r>
      <w:r>
        <w:rPr>
          <w:noProof/>
        </w:rPr>
        <w:tab/>
      </w:r>
      <w:r>
        <w:rPr>
          <w:noProof/>
        </w:rPr>
        <w:fldChar w:fldCharType="begin"/>
      </w:r>
      <w:r>
        <w:rPr>
          <w:noProof/>
        </w:rPr>
        <w:instrText xml:space="preserve"> PAGEREF _Toc260396206 \h </w:instrText>
      </w:r>
      <w:r>
        <w:rPr>
          <w:noProof/>
        </w:rPr>
      </w:r>
      <w:r>
        <w:rPr>
          <w:noProof/>
        </w:rPr>
        <w:fldChar w:fldCharType="separate"/>
      </w:r>
      <w:r>
        <w:rPr>
          <w:noProof/>
        </w:rPr>
        <w:t>9</w:t>
      </w:r>
      <w:r>
        <w:rPr>
          <w:noProof/>
        </w:rPr>
        <w:fldChar w:fldCharType="end"/>
      </w:r>
    </w:p>
    <w:p w:rsidR="00724373" w:rsidRDefault="00724373">
      <w:pPr>
        <w:pStyle w:val="TOC3"/>
        <w:rPr>
          <w:noProof/>
          <w:sz w:val="24"/>
          <w:szCs w:val="24"/>
        </w:rPr>
      </w:pPr>
      <w:r w:rsidRPr="004E3D37">
        <w:rPr>
          <w:noProof/>
        </w:rPr>
        <w:t>4.1.1</w:t>
      </w:r>
      <w:r>
        <w:rPr>
          <w:noProof/>
          <w:sz w:val="24"/>
          <w:szCs w:val="24"/>
        </w:rPr>
        <w:tab/>
      </w:r>
      <w:r>
        <w:rPr>
          <w:noProof/>
        </w:rPr>
        <w:t>Cloud and Moisture Imagery (Baseline)</w:t>
      </w:r>
      <w:r>
        <w:rPr>
          <w:noProof/>
        </w:rPr>
        <w:tab/>
      </w:r>
      <w:r>
        <w:rPr>
          <w:noProof/>
        </w:rPr>
        <w:fldChar w:fldCharType="begin"/>
      </w:r>
      <w:r>
        <w:rPr>
          <w:noProof/>
        </w:rPr>
        <w:instrText xml:space="preserve"> PAGEREF _Toc260396207 \h </w:instrText>
      </w:r>
      <w:r>
        <w:rPr>
          <w:noProof/>
        </w:rPr>
      </w:r>
      <w:r>
        <w:rPr>
          <w:noProof/>
        </w:rPr>
        <w:fldChar w:fldCharType="separate"/>
      </w:r>
      <w:r>
        <w:rPr>
          <w:noProof/>
        </w:rPr>
        <w:t>9</w:t>
      </w:r>
      <w:r>
        <w:rPr>
          <w:noProof/>
        </w:rPr>
        <w:fldChar w:fldCharType="end"/>
      </w:r>
    </w:p>
    <w:p w:rsidR="00724373" w:rsidRDefault="00724373">
      <w:pPr>
        <w:pStyle w:val="TOC3"/>
        <w:rPr>
          <w:noProof/>
          <w:sz w:val="24"/>
          <w:szCs w:val="24"/>
        </w:rPr>
      </w:pPr>
      <w:r w:rsidRPr="004E3D37">
        <w:rPr>
          <w:noProof/>
        </w:rPr>
        <w:t>4.1.2</w:t>
      </w:r>
      <w:r>
        <w:rPr>
          <w:noProof/>
          <w:sz w:val="24"/>
          <w:szCs w:val="24"/>
        </w:rPr>
        <w:tab/>
      </w:r>
      <w:r>
        <w:rPr>
          <w:noProof/>
        </w:rPr>
        <w:t>Enhanced “V”/Overshooting Top Detection (Option 2)</w:t>
      </w:r>
      <w:r>
        <w:rPr>
          <w:noProof/>
        </w:rPr>
        <w:tab/>
      </w:r>
      <w:r>
        <w:rPr>
          <w:noProof/>
        </w:rPr>
        <w:fldChar w:fldCharType="begin"/>
      </w:r>
      <w:r>
        <w:rPr>
          <w:noProof/>
        </w:rPr>
        <w:instrText xml:space="preserve"> PAGEREF _Toc260396208 \h </w:instrText>
      </w:r>
      <w:r>
        <w:rPr>
          <w:noProof/>
        </w:rPr>
      </w:r>
      <w:r>
        <w:rPr>
          <w:noProof/>
        </w:rPr>
        <w:fldChar w:fldCharType="separate"/>
      </w:r>
      <w:r>
        <w:rPr>
          <w:noProof/>
        </w:rPr>
        <w:t>9</w:t>
      </w:r>
      <w:r>
        <w:rPr>
          <w:noProof/>
        </w:rPr>
        <w:fldChar w:fldCharType="end"/>
      </w:r>
    </w:p>
    <w:p w:rsidR="00724373" w:rsidRDefault="00724373">
      <w:pPr>
        <w:pStyle w:val="TOC3"/>
        <w:rPr>
          <w:noProof/>
          <w:sz w:val="24"/>
          <w:szCs w:val="24"/>
        </w:rPr>
      </w:pPr>
      <w:r w:rsidRPr="004E3D37">
        <w:rPr>
          <w:noProof/>
        </w:rPr>
        <w:t>4.1.3</w:t>
      </w:r>
      <w:r>
        <w:rPr>
          <w:noProof/>
          <w:sz w:val="24"/>
          <w:szCs w:val="24"/>
        </w:rPr>
        <w:tab/>
      </w:r>
      <w:r>
        <w:rPr>
          <w:noProof/>
        </w:rPr>
        <w:t>Convective Initiation (GIMPAP)</w:t>
      </w:r>
      <w:r>
        <w:rPr>
          <w:noProof/>
        </w:rPr>
        <w:tab/>
      </w:r>
      <w:r>
        <w:rPr>
          <w:noProof/>
        </w:rPr>
        <w:fldChar w:fldCharType="begin"/>
      </w:r>
      <w:r>
        <w:rPr>
          <w:noProof/>
        </w:rPr>
        <w:instrText xml:space="preserve"> PAGEREF _Toc260396209 \h </w:instrText>
      </w:r>
      <w:r>
        <w:rPr>
          <w:noProof/>
        </w:rPr>
      </w:r>
      <w:r>
        <w:rPr>
          <w:noProof/>
        </w:rPr>
        <w:fldChar w:fldCharType="separate"/>
      </w:r>
      <w:r>
        <w:rPr>
          <w:noProof/>
        </w:rPr>
        <w:t>10</w:t>
      </w:r>
      <w:r>
        <w:rPr>
          <w:noProof/>
        </w:rPr>
        <w:fldChar w:fldCharType="end"/>
      </w:r>
    </w:p>
    <w:p w:rsidR="00724373" w:rsidRDefault="00724373">
      <w:pPr>
        <w:pStyle w:val="TOC3"/>
        <w:rPr>
          <w:noProof/>
          <w:sz w:val="24"/>
          <w:szCs w:val="24"/>
        </w:rPr>
      </w:pPr>
      <w:r w:rsidRPr="004E3D37">
        <w:rPr>
          <w:noProof/>
        </w:rPr>
        <w:t>4.1.4</w:t>
      </w:r>
      <w:r>
        <w:rPr>
          <w:noProof/>
          <w:sz w:val="24"/>
          <w:szCs w:val="24"/>
        </w:rPr>
        <w:tab/>
      </w:r>
      <w:r>
        <w:rPr>
          <w:noProof/>
        </w:rPr>
        <w:t>Warning Event Simulations (WES) Cases</w:t>
      </w:r>
      <w:r>
        <w:rPr>
          <w:noProof/>
        </w:rPr>
        <w:tab/>
      </w:r>
      <w:r>
        <w:rPr>
          <w:noProof/>
        </w:rPr>
        <w:fldChar w:fldCharType="begin"/>
      </w:r>
      <w:r>
        <w:rPr>
          <w:noProof/>
        </w:rPr>
        <w:instrText xml:space="preserve"> PAGEREF _Toc260396210 \h </w:instrText>
      </w:r>
      <w:r>
        <w:rPr>
          <w:noProof/>
        </w:rPr>
      </w:r>
      <w:r>
        <w:rPr>
          <w:noProof/>
        </w:rPr>
        <w:fldChar w:fldCharType="separate"/>
      </w:r>
      <w:r>
        <w:rPr>
          <w:noProof/>
        </w:rPr>
        <w:t>10</w:t>
      </w:r>
      <w:r>
        <w:rPr>
          <w:noProof/>
        </w:rPr>
        <w:fldChar w:fldCharType="end"/>
      </w:r>
    </w:p>
    <w:p w:rsidR="00724373" w:rsidRDefault="00724373">
      <w:pPr>
        <w:pStyle w:val="TOC2"/>
        <w:tabs>
          <w:tab w:val="left" w:pos="880"/>
          <w:tab w:val="right" w:leader="dot" w:pos="8630"/>
        </w:tabs>
        <w:rPr>
          <w:bCs w:val="0"/>
          <w:noProof/>
          <w:szCs w:val="24"/>
        </w:rPr>
      </w:pPr>
      <w:r w:rsidRPr="004E3D37">
        <w:rPr>
          <w:noProof/>
        </w:rPr>
        <w:t>4.2</w:t>
      </w:r>
      <w:r>
        <w:rPr>
          <w:bCs w:val="0"/>
          <w:noProof/>
          <w:szCs w:val="24"/>
        </w:rPr>
        <w:tab/>
      </w:r>
      <w:r>
        <w:rPr>
          <w:noProof/>
        </w:rPr>
        <w:t>UAH</w:t>
      </w:r>
      <w:r>
        <w:rPr>
          <w:noProof/>
        </w:rPr>
        <w:tab/>
      </w:r>
      <w:r>
        <w:rPr>
          <w:noProof/>
        </w:rPr>
        <w:fldChar w:fldCharType="begin"/>
      </w:r>
      <w:r>
        <w:rPr>
          <w:noProof/>
        </w:rPr>
        <w:instrText xml:space="preserve"> PAGEREF _Toc260396211 \h </w:instrText>
      </w:r>
      <w:r>
        <w:rPr>
          <w:noProof/>
        </w:rPr>
      </w:r>
      <w:r>
        <w:rPr>
          <w:noProof/>
        </w:rPr>
        <w:fldChar w:fldCharType="separate"/>
      </w:r>
      <w:r>
        <w:rPr>
          <w:noProof/>
        </w:rPr>
        <w:t>10</w:t>
      </w:r>
      <w:r>
        <w:rPr>
          <w:noProof/>
        </w:rPr>
        <w:fldChar w:fldCharType="end"/>
      </w:r>
    </w:p>
    <w:p w:rsidR="00724373" w:rsidRDefault="00724373">
      <w:pPr>
        <w:pStyle w:val="TOC3"/>
        <w:rPr>
          <w:noProof/>
          <w:sz w:val="24"/>
          <w:szCs w:val="24"/>
        </w:rPr>
      </w:pPr>
      <w:r w:rsidRPr="004E3D37">
        <w:rPr>
          <w:noProof/>
        </w:rPr>
        <w:t>4.2.1</w:t>
      </w:r>
      <w:r>
        <w:rPr>
          <w:noProof/>
          <w:sz w:val="24"/>
          <w:szCs w:val="24"/>
        </w:rPr>
        <w:tab/>
      </w:r>
      <w:r>
        <w:rPr>
          <w:noProof/>
        </w:rPr>
        <w:t>Convective Initiation (Option 2)</w:t>
      </w:r>
      <w:r>
        <w:rPr>
          <w:noProof/>
        </w:rPr>
        <w:tab/>
      </w:r>
      <w:r>
        <w:rPr>
          <w:noProof/>
        </w:rPr>
        <w:fldChar w:fldCharType="begin"/>
      </w:r>
      <w:r>
        <w:rPr>
          <w:noProof/>
        </w:rPr>
        <w:instrText xml:space="preserve"> PAGEREF _Toc260396212 \h </w:instrText>
      </w:r>
      <w:r>
        <w:rPr>
          <w:noProof/>
        </w:rPr>
      </w:r>
      <w:r>
        <w:rPr>
          <w:noProof/>
        </w:rPr>
        <w:fldChar w:fldCharType="separate"/>
      </w:r>
      <w:r>
        <w:rPr>
          <w:noProof/>
        </w:rPr>
        <w:t>10</w:t>
      </w:r>
      <w:r>
        <w:rPr>
          <w:noProof/>
        </w:rPr>
        <w:fldChar w:fldCharType="end"/>
      </w:r>
    </w:p>
    <w:p w:rsidR="00724373" w:rsidRDefault="00724373">
      <w:pPr>
        <w:pStyle w:val="TOC2"/>
        <w:tabs>
          <w:tab w:val="left" w:pos="880"/>
          <w:tab w:val="right" w:leader="dot" w:pos="8630"/>
        </w:tabs>
        <w:rPr>
          <w:bCs w:val="0"/>
          <w:noProof/>
          <w:szCs w:val="24"/>
        </w:rPr>
      </w:pPr>
      <w:r w:rsidRPr="004E3D37">
        <w:rPr>
          <w:noProof/>
        </w:rPr>
        <w:t>4.3</w:t>
      </w:r>
      <w:r>
        <w:rPr>
          <w:bCs w:val="0"/>
          <w:noProof/>
          <w:szCs w:val="24"/>
        </w:rPr>
        <w:tab/>
      </w:r>
      <w:r>
        <w:rPr>
          <w:noProof/>
        </w:rPr>
        <w:t>SPoRT and NSSL</w:t>
      </w:r>
      <w:r>
        <w:rPr>
          <w:noProof/>
        </w:rPr>
        <w:tab/>
      </w:r>
      <w:r>
        <w:rPr>
          <w:noProof/>
        </w:rPr>
        <w:fldChar w:fldCharType="begin"/>
      </w:r>
      <w:r>
        <w:rPr>
          <w:noProof/>
        </w:rPr>
        <w:instrText xml:space="preserve"> PAGEREF _Toc260396213 \h </w:instrText>
      </w:r>
      <w:r>
        <w:rPr>
          <w:noProof/>
        </w:rPr>
      </w:r>
      <w:r>
        <w:rPr>
          <w:noProof/>
        </w:rPr>
        <w:fldChar w:fldCharType="separate"/>
      </w:r>
      <w:r>
        <w:rPr>
          <w:noProof/>
        </w:rPr>
        <w:t>11</w:t>
      </w:r>
      <w:r>
        <w:rPr>
          <w:noProof/>
        </w:rPr>
        <w:fldChar w:fldCharType="end"/>
      </w:r>
    </w:p>
    <w:p w:rsidR="00724373" w:rsidRDefault="00724373">
      <w:pPr>
        <w:pStyle w:val="TOC3"/>
        <w:rPr>
          <w:noProof/>
          <w:sz w:val="24"/>
          <w:szCs w:val="24"/>
        </w:rPr>
      </w:pPr>
      <w:r w:rsidRPr="004E3D37">
        <w:rPr>
          <w:noProof/>
        </w:rPr>
        <w:t>4.3.1</w:t>
      </w:r>
      <w:r>
        <w:rPr>
          <w:noProof/>
          <w:sz w:val="24"/>
          <w:szCs w:val="24"/>
        </w:rPr>
        <w:tab/>
      </w:r>
      <w:r>
        <w:rPr>
          <w:noProof/>
        </w:rPr>
        <w:t>WRF based Lightning Threat Forecast (GOES-R Risk Reduction)</w:t>
      </w:r>
      <w:r>
        <w:rPr>
          <w:noProof/>
        </w:rPr>
        <w:tab/>
      </w:r>
      <w:r>
        <w:rPr>
          <w:noProof/>
        </w:rPr>
        <w:fldChar w:fldCharType="begin"/>
      </w:r>
      <w:r>
        <w:rPr>
          <w:noProof/>
        </w:rPr>
        <w:instrText xml:space="preserve"> PAGEREF _Toc260396214 \h </w:instrText>
      </w:r>
      <w:r>
        <w:rPr>
          <w:noProof/>
        </w:rPr>
      </w:r>
      <w:r>
        <w:rPr>
          <w:noProof/>
        </w:rPr>
        <w:fldChar w:fldCharType="separate"/>
      </w:r>
      <w:r>
        <w:rPr>
          <w:noProof/>
        </w:rPr>
        <w:t>11</w:t>
      </w:r>
      <w:r>
        <w:rPr>
          <w:noProof/>
        </w:rPr>
        <w:fldChar w:fldCharType="end"/>
      </w:r>
    </w:p>
    <w:p w:rsidR="00724373" w:rsidRDefault="00724373">
      <w:pPr>
        <w:pStyle w:val="TOC3"/>
        <w:rPr>
          <w:noProof/>
          <w:sz w:val="24"/>
          <w:szCs w:val="24"/>
        </w:rPr>
      </w:pPr>
      <w:r w:rsidRPr="004E3D37">
        <w:rPr>
          <w:noProof/>
        </w:rPr>
        <w:t>4.3.2</w:t>
      </w:r>
      <w:r>
        <w:rPr>
          <w:noProof/>
          <w:sz w:val="24"/>
          <w:szCs w:val="24"/>
        </w:rPr>
        <w:tab/>
      </w:r>
      <w:r>
        <w:rPr>
          <w:noProof/>
        </w:rPr>
        <w:t>Lightning Detection (Baseline)</w:t>
      </w:r>
      <w:r>
        <w:rPr>
          <w:noProof/>
        </w:rPr>
        <w:tab/>
      </w:r>
      <w:r>
        <w:rPr>
          <w:noProof/>
        </w:rPr>
        <w:fldChar w:fldCharType="begin"/>
      </w:r>
      <w:r>
        <w:rPr>
          <w:noProof/>
        </w:rPr>
        <w:instrText xml:space="preserve"> PAGEREF _Toc260396215 \h </w:instrText>
      </w:r>
      <w:r>
        <w:rPr>
          <w:noProof/>
        </w:rPr>
      </w:r>
      <w:r>
        <w:rPr>
          <w:noProof/>
        </w:rPr>
        <w:fldChar w:fldCharType="separate"/>
      </w:r>
      <w:r>
        <w:rPr>
          <w:noProof/>
        </w:rPr>
        <w:t>11</w:t>
      </w:r>
      <w:r>
        <w:rPr>
          <w:noProof/>
        </w:rPr>
        <w:fldChar w:fldCharType="end"/>
      </w:r>
    </w:p>
    <w:p w:rsidR="00724373" w:rsidRDefault="00724373">
      <w:pPr>
        <w:pStyle w:val="TOC2"/>
        <w:tabs>
          <w:tab w:val="left" w:pos="880"/>
          <w:tab w:val="right" w:leader="dot" w:pos="8630"/>
        </w:tabs>
        <w:rPr>
          <w:bCs w:val="0"/>
          <w:noProof/>
          <w:szCs w:val="24"/>
        </w:rPr>
      </w:pPr>
      <w:r w:rsidRPr="004E3D37">
        <w:rPr>
          <w:noProof/>
        </w:rPr>
        <w:t>4.4</w:t>
      </w:r>
      <w:r>
        <w:rPr>
          <w:bCs w:val="0"/>
          <w:noProof/>
          <w:szCs w:val="24"/>
        </w:rPr>
        <w:tab/>
      </w:r>
      <w:r>
        <w:rPr>
          <w:noProof/>
        </w:rPr>
        <w:t>CIRA</w:t>
      </w:r>
      <w:r>
        <w:rPr>
          <w:noProof/>
        </w:rPr>
        <w:tab/>
      </w:r>
      <w:r>
        <w:rPr>
          <w:noProof/>
        </w:rPr>
        <w:fldChar w:fldCharType="begin"/>
      </w:r>
      <w:r>
        <w:rPr>
          <w:noProof/>
        </w:rPr>
        <w:instrText xml:space="preserve"> PAGEREF _Toc260396216 \h </w:instrText>
      </w:r>
      <w:r>
        <w:rPr>
          <w:noProof/>
        </w:rPr>
      </w:r>
      <w:r>
        <w:rPr>
          <w:noProof/>
        </w:rPr>
        <w:fldChar w:fldCharType="separate"/>
      </w:r>
      <w:r>
        <w:rPr>
          <w:noProof/>
        </w:rPr>
        <w:t>11</w:t>
      </w:r>
      <w:r>
        <w:rPr>
          <w:noProof/>
        </w:rPr>
        <w:fldChar w:fldCharType="end"/>
      </w:r>
    </w:p>
    <w:p w:rsidR="00724373" w:rsidRDefault="00724373">
      <w:pPr>
        <w:pStyle w:val="TOC3"/>
        <w:rPr>
          <w:noProof/>
          <w:sz w:val="24"/>
          <w:szCs w:val="24"/>
        </w:rPr>
      </w:pPr>
      <w:r w:rsidRPr="004E3D37">
        <w:rPr>
          <w:noProof/>
        </w:rPr>
        <w:t>4.4.1</w:t>
      </w:r>
      <w:r>
        <w:rPr>
          <w:noProof/>
          <w:sz w:val="24"/>
          <w:szCs w:val="24"/>
        </w:rPr>
        <w:tab/>
      </w:r>
      <w:r>
        <w:rPr>
          <w:noProof/>
        </w:rPr>
        <w:t>Statistical Hail Probability Product (GIMPAP)</w:t>
      </w:r>
      <w:r>
        <w:rPr>
          <w:noProof/>
        </w:rPr>
        <w:tab/>
      </w:r>
      <w:r>
        <w:rPr>
          <w:noProof/>
        </w:rPr>
        <w:fldChar w:fldCharType="begin"/>
      </w:r>
      <w:r>
        <w:rPr>
          <w:noProof/>
        </w:rPr>
        <w:instrText xml:space="preserve"> PAGEREF _Toc260396217 \h </w:instrText>
      </w:r>
      <w:r>
        <w:rPr>
          <w:noProof/>
        </w:rPr>
      </w:r>
      <w:r>
        <w:rPr>
          <w:noProof/>
        </w:rPr>
        <w:fldChar w:fldCharType="separate"/>
      </w:r>
      <w:r>
        <w:rPr>
          <w:noProof/>
        </w:rPr>
        <w:t>11</w:t>
      </w:r>
      <w:r>
        <w:rPr>
          <w:noProof/>
        </w:rPr>
        <w:fldChar w:fldCharType="end"/>
      </w:r>
    </w:p>
    <w:p w:rsidR="00724373" w:rsidRDefault="00724373">
      <w:pPr>
        <w:pStyle w:val="TOC3"/>
        <w:rPr>
          <w:noProof/>
          <w:sz w:val="24"/>
          <w:szCs w:val="24"/>
        </w:rPr>
      </w:pPr>
      <w:r w:rsidRPr="004E3D37">
        <w:rPr>
          <w:noProof/>
        </w:rPr>
        <w:t>4.4.2</w:t>
      </w:r>
      <w:r>
        <w:rPr>
          <w:noProof/>
          <w:sz w:val="24"/>
          <w:szCs w:val="24"/>
        </w:rPr>
        <w:tab/>
      </w:r>
      <w:r>
        <w:rPr>
          <w:noProof/>
        </w:rPr>
        <w:t>Simulated Imagery (GOES-R Risk Reduction)</w:t>
      </w:r>
      <w:r>
        <w:rPr>
          <w:noProof/>
        </w:rPr>
        <w:tab/>
      </w:r>
      <w:r>
        <w:rPr>
          <w:noProof/>
        </w:rPr>
        <w:fldChar w:fldCharType="begin"/>
      </w:r>
      <w:r>
        <w:rPr>
          <w:noProof/>
        </w:rPr>
        <w:instrText xml:space="preserve"> PAGEREF _Toc260396218 \h </w:instrText>
      </w:r>
      <w:r>
        <w:rPr>
          <w:noProof/>
        </w:rPr>
      </w:r>
      <w:r>
        <w:rPr>
          <w:noProof/>
        </w:rPr>
        <w:fldChar w:fldCharType="separate"/>
      </w:r>
      <w:r>
        <w:rPr>
          <w:noProof/>
        </w:rPr>
        <w:t>11</w:t>
      </w:r>
      <w:r>
        <w:rPr>
          <w:noProof/>
        </w:rPr>
        <w:fldChar w:fldCharType="end"/>
      </w:r>
    </w:p>
    <w:p w:rsidR="00724373" w:rsidRDefault="00724373">
      <w:pPr>
        <w:pStyle w:val="TOC2"/>
        <w:tabs>
          <w:tab w:val="left" w:pos="880"/>
          <w:tab w:val="right" w:leader="dot" w:pos="8630"/>
        </w:tabs>
        <w:rPr>
          <w:bCs w:val="0"/>
          <w:noProof/>
          <w:szCs w:val="24"/>
        </w:rPr>
      </w:pPr>
      <w:r w:rsidRPr="004E3D37">
        <w:rPr>
          <w:noProof/>
        </w:rPr>
        <w:t>4.5</w:t>
      </w:r>
      <w:r>
        <w:rPr>
          <w:bCs w:val="0"/>
          <w:noProof/>
          <w:szCs w:val="24"/>
        </w:rPr>
        <w:tab/>
      </w:r>
      <w:r>
        <w:rPr>
          <w:noProof/>
        </w:rPr>
        <w:t>National Severe Storms Laboratory - Experimental Warning Program</w:t>
      </w:r>
      <w:r>
        <w:rPr>
          <w:noProof/>
        </w:rPr>
        <w:tab/>
      </w:r>
      <w:r>
        <w:rPr>
          <w:noProof/>
        </w:rPr>
        <w:fldChar w:fldCharType="begin"/>
      </w:r>
      <w:r>
        <w:rPr>
          <w:noProof/>
        </w:rPr>
        <w:instrText xml:space="preserve"> PAGEREF _Toc260396219 \h </w:instrText>
      </w:r>
      <w:r>
        <w:rPr>
          <w:noProof/>
        </w:rPr>
      </w:r>
      <w:r>
        <w:rPr>
          <w:noProof/>
        </w:rPr>
        <w:fldChar w:fldCharType="separate"/>
      </w:r>
      <w:r>
        <w:rPr>
          <w:noProof/>
        </w:rPr>
        <w:t>12</w:t>
      </w:r>
      <w:r>
        <w:rPr>
          <w:noProof/>
        </w:rPr>
        <w:fldChar w:fldCharType="end"/>
      </w:r>
    </w:p>
    <w:p w:rsidR="00724373" w:rsidRDefault="00724373">
      <w:pPr>
        <w:pStyle w:val="TOC2"/>
        <w:tabs>
          <w:tab w:val="left" w:pos="880"/>
          <w:tab w:val="right" w:leader="dot" w:pos="8630"/>
        </w:tabs>
        <w:rPr>
          <w:bCs w:val="0"/>
          <w:noProof/>
          <w:szCs w:val="24"/>
        </w:rPr>
      </w:pPr>
      <w:r w:rsidRPr="004E3D37">
        <w:rPr>
          <w:noProof/>
        </w:rPr>
        <w:t>4.6</w:t>
      </w:r>
      <w:r>
        <w:rPr>
          <w:bCs w:val="0"/>
          <w:noProof/>
          <w:szCs w:val="24"/>
        </w:rPr>
        <w:tab/>
      </w:r>
      <w:r>
        <w:rPr>
          <w:noProof/>
        </w:rPr>
        <w:t>Storm Prediction Center – Experimental Forecast Program</w:t>
      </w:r>
      <w:r>
        <w:rPr>
          <w:noProof/>
        </w:rPr>
        <w:tab/>
      </w:r>
      <w:r>
        <w:rPr>
          <w:noProof/>
        </w:rPr>
        <w:fldChar w:fldCharType="begin"/>
      </w:r>
      <w:r>
        <w:rPr>
          <w:noProof/>
        </w:rPr>
        <w:instrText xml:space="preserve"> PAGEREF _Toc260396220 \h </w:instrText>
      </w:r>
      <w:r>
        <w:rPr>
          <w:noProof/>
        </w:rPr>
      </w:r>
      <w:r>
        <w:rPr>
          <w:noProof/>
        </w:rPr>
        <w:fldChar w:fldCharType="separate"/>
      </w:r>
      <w:r>
        <w:rPr>
          <w:noProof/>
        </w:rPr>
        <w:t>12</w:t>
      </w:r>
      <w:r>
        <w:rPr>
          <w:noProof/>
        </w:rPr>
        <w:fldChar w:fldCharType="end"/>
      </w:r>
    </w:p>
    <w:p w:rsidR="00724373" w:rsidRDefault="00724373">
      <w:pPr>
        <w:pStyle w:val="TOC1"/>
        <w:rPr>
          <w:rFonts w:cs="Times New Roman"/>
          <w:bCs w:val="0"/>
          <w:caps w:val="0"/>
          <w:noProof/>
        </w:rPr>
      </w:pPr>
      <w:r w:rsidRPr="004E3D37">
        <w:rPr>
          <w:rFonts w:cs="Times New Roman"/>
          <w:noProof/>
        </w:rPr>
        <w:t>5</w:t>
      </w:r>
      <w:r>
        <w:rPr>
          <w:rFonts w:cs="Times New Roman"/>
          <w:bCs w:val="0"/>
          <w:caps w:val="0"/>
          <w:noProof/>
        </w:rPr>
        <w:tab/>
      </w:r>
      <w:r>
        <w:rPr>
          <w:noProof/>
        </w:rPr>
        <w:t>Responsibilities and Coordination</w:t>
      </w:r>
      <w:r>
        <w:rPr>
          <w:noProof/>
        </w:rPr>
        <w:tab/>
      </w:r>
      <w:r>
        <w:rPr>
          <w:noProof/>
        </w:rPr>
        <w:fldChar w:fldCharType="begin"/>
      </w:r>
      <w:r>
        <w:rPr>
          <w:noProof/>
        </w:rPr>
        <w:instrText xml:space="preserve"> PAGEREF _Toc260396221 \h </w:instrText>
      </w:r>
      <w:r>
        <w:rPr>
          <w:noProof/>
        </w:rPr>
      </w:r>
      <w:r>
        <w:rPr>
          <w:noProof/>
        </w:rPr>
        <w:fldChar w:fldCharType="separate"/>
      </w:r>
      <w:r>
        <w:rPr>
          <w:noProof/>
        </w:rPr>
        <w:t>12</w:t>
      </w:r>
      <w:r>
        <w:rPr>
          <w:noProof/>
        </w:rPr>
        <w:fldChar w:fldCharType="end"/>
      </w:r>
    </w:p>
    <w:p w:rsidR="00724373" w:rsidRDefault="00724373">
      <w:pPr>
        <w:pStyle w:val="TOC2"/>
        <w:tabs>
          <w:tab w:val="left" w:pos="880"/>
          <w:tab w:val="right" w:leader="dot" w:pos="8630"/>
        </w:tabs>
        <w:rPr>
          <w:bCs w:val="0"/>
          <w:noProof/>
          <w:szCs w:val="24"/>
        </w:rPr>
      </w:pPr>
      <w:r w:rsidRPr="004E3D37">
        <w:rPr>
          <w:noProof/>
        </w:rPr>
        <w:t>5.1</w:t>
      </w:r>
      <w:r>
        <w:rPr>
          <w:bCs w:val="0"/>
          <w:noProof/>
          <w:szCs w:val="24"/>
        </w:rPr>
        <w:tab/>
      </w:r>
      <w:r>
        <w:rPr>
          <w:noProof/>
        </w:rPr>
        <w:t>Project Authorization</w:t>
      </w:r>
      <w:r>
        <w:rPr>
          <w:noProof/>
        </w:rPr>
        <w:tab/>
      </w:r>
      <w:r>
        <w:rPr>
          <w:noProof/>
        </w:rPr>
        <w:fldChar w:fldCharType="begin"/>
      </w:r>
      <w:r>
        <w:rPr>
          <w:noProof/>
        </w:rPr>
        <w:instrText xml:space="preserve"> PAGEREF _Toc260396222 \h </w:instrText>
      </w:r>
      <w:r>
        <w:rPr>
          <w:noProof/>
        </w:rPr>
      </w:r>
      <w:r>
        <w:rPr>
          <w:noProof/>
        </w:rPr>
        <w:fldChar w:fldCharType="separate"/>
      </w:r>
      <w:r>
        <w:rPr>
          <w:noProof/>
        </w:rPr>
        <w:t>12</w:t>
      </w:r>
      <w:r>
        <w:rPr>
          <w:noProof/>
        </w:rPr>
        <w:fldChar w:fldCharType="end"/>
      </w:r>
    </w:p>
    <w:p w:rsidR="00724373" w:rsidRDefault="00724373">
      <w:pPr>
        <w:pStyle w:val="TOC2"/>
        <w:tabs>
          <w:tab w:val="left" w:pos="880"/>
          <w:tab w:val="right" w:leader="dot" w:pos="8630"/>
        </w:tabs>
        <w:rPr>
          <w:bCs w:val="0"/>
          <w:noProof/>
          <w:szCs w:val="24"/>
        </w:rPr>
      </w:pPr>
      <w:r w:rsidRPr="004E3D37">
        <w:rPr>
          <w:noProof/>
        </w:rPr>
        <w:t>5.2</w:t>
      </w:r>
      <w:r>
        <w:rPr>
          <w:bCs w:val="0"/>
          <w:noProof/>
          <w:szCs w:val="24"/>
        </w:rPr>
        <w:tab/>
      </w:r>
      <w:r>
        <w:rPr>
          <w:noProof/>
        </w:rPr>
        <w:t>Project Management</w:t>
      </w:r>
      <w:r>
        <w:rPr>
          <w:noProof/>
        </w:rPr>
        <w:tab/>
      </w:r>
      <w:r>
        <w:rPr>
          <w:noProof/>
        </w:rPr>
        <w:fldChar w:fldCharType="begin"/>
      </w:r>
      <w:r>
        <w:rPr>
          <w:noProof/>
        </w:rPr>
        <w:instrText xml:space="preserve"> PAGEREF _Toc260396223 \h </w:instrText>
      </w:r>
      <w:r>
        <w:rPr>
          <w:noProof/>
        </w:rPr>
      </w:r>
      <w:r>
        <w:rPr>
          <w:noProof/>
        </w:rPr>
        <w:fldChar w:fldCharType="separate"/>
      </w:r>
      <w:r>
        <w:rPr>
          <w:noProof/>
        </w:rPr>
        <w:t>12</w:t>
      </w:r>
      <w:r>
        <w:rPr>
          <w:noProof/>
        </w:rPr>
        <w:fldChar w:fldCharType="end"/>
      </w:r>
    </w:p>
    <w:p w:rsidR="00724373" w:rsidRDefault="00724373">
      <w:pPr>
        <w:pStyle w:val="TOC2"/>
        <w:tabs>
          <w:tab w:val="left" w:pos="880"/>
          <w:tab w:val="right" w:leader="dot" w:pos="8630"/>
        </w:tabs>
        <w:rPr>
          <w:bCs w:val="0"/>
          <w:noProof/>
          <w:szCs w:val="24"/>
        </w:rPr>
      </w:pPr>
      <w:r w:rsidRPr="004E3D37">
        <w:rPr>
          <w:noProof/>
        </w:rPr>
        <w:t>5.3</w:t>
      </w:r>
      <w:r>
        <w:rPr>
          <w:bCs w:val="0"/>
          <w:noProof/>
          <w:szCs w:val="24"/>
        </w:rPr>
        <w:tab/>
      </w:r>
      <w:r>
        <w:rPr>
          <w:noProof/>
        </w:rPr>
        <w:t>Product Evaluation</w:t>
      </w:r>
      <w:r>
        <w:rPr>
          <w:noProof/>
        </w:rPr>
        <w:tab/>
      </w:r>
      <w:r>
        <w:rPr>
          <w:noProof/>
        </w:rPr>
        <w:fldChar w:fldCharType="begin"/>
      </w:r>
      <w:r>
        <w:rPr>
          <w:noProof/>
        </w:rPr>
        <w:instrText xml:space="preserve"> PAGEREF _Toc260396224 \h </w:instrText>
      </w:r>
      <w:r>
        <w:rPr>
          <w:noProof/>
        </w:rPr>
      </w:r>
      <w:r>
        <w:rPr>
          <w:noProof/>
        </w:rPr>
        <w:fldChar w:fldCharType="separate"/>
      </w:r>
      <w:r>
        <w:rPr>
          <w:noProof/>
        </w:rPr>
        <w:t>13</w:t>
      </w:r>
      <w:r>
        <w:rPr>
          <w:noProof/>
        </w:rPr>
        <w:fldChar w:fldCharType="end"/>
      </w:r>
    </w:p>
    <w:p w:rsidR="00724373" w:rsidRDefault="00724373">
      <w:pPr>
        <w:pStyle w:val="TOC2"/>
        <w:tabs>
          <w:tab w:val="left" w:pos="880"/>
          <w:tab w:val="right" w:leader="dot" w:pos="8630"/>
        </w:tabs>
        <w:rPr>
          <w:bCs w:val="0"/>
          <w:noProof/>
          <w:szCs w:val="24"/>
        </w:rPr>
      </w:pPr>
      <w:r w:rsidRPr="004E3D37">
        <w:rPr>
          <w:noProof/>
        </w:rPr>
        <w:t>5.4</w:t>
      </w:r>
      <w:r>
        <w:rPr>
          <w:bCs w:val="0"/>
          <w:noProof/>
          <w:szCs w:val="24"/>
        </w:rPr>
        <w:tab/>
      </w:r>
      <w:r>
        <w:rPr>
          <w:noProof/>
        </w:rPr>
        <w:t>Project Training</w:t>
      </w:r>
      <w:r>
        <w:rPr>
          <w:noProof/>
        </w:rPr>
        <w:tab/>
      </w:r>
      <w:r>
        <w:rPr>
          <w:noProof/>
        </w:rPr>
        <w:fldChar w:fldCharType="begin"/>
      </w:r>
      <w:r>
        <w:rPr>
          <w:noProof/>
        </w:rPr>
        <w:instrText xml:space="preserve"> PAGEREF _Toc260396225 \h </w:instrText>
      </w:r>
      <w:r>
        <w:rPr>
          <w:noProof/>
        </w:rPr>
      </w:r>
      <w:r>
        <w:rPr>
          <w:noProof/>
        </w:rPr>
        <w:fldChar w:fldCharType="separate"/>
      </w:r>
      <w:r>
        <w:rPr>
          <w:noProof/>
        </w:rPr>
        <w:t>13</w:t>
      </w:r>
      <w:r>
        <w:rPr>
          <w:noProof/>
        </w:rPr>
        <w:fldChar w:fldCharType="end"/>
      </w:r>
    </w:p>
    <w:p w:rsidR="00724373" w:rsidRDefault="00724373">
      <w:pPr>
        <w:pStyle w:val="TOC3"/>
        <w:rPr>
          <w:noProof/>
          <w:sz w:val="24"/>
          <w:szCs w:val="24"/>
        </w:rPr>
      </w:pPr>
      <w:r w:rsidRPr="004E3D37">
        <w:rPr>
          <w:noProof/>
        </w:rPr>
        <w:t>5.4.1</w:t>
      </w:r>
      <w:r>
        <w:rPr>
          <w:noProof/>
          <w:sz w:val="24"/>
          <w:szCs w:val="24"/>
        </w:rPr>
        <w:tab/>
      </w:r>
      <w:r>
        <w:rPr>
          <w:noProof/>
        </w:rPr>
        <w:t>General Sources</w:t>
      </w:r>
      <w:r>
        <w:rPr>
          <w:noProof/>
        </w:rPr>
        <w:tab/>
      </w:r>
      <w:r>
        <w:rPr>
          <w:noProof/>
        </w:rPr>
        <w:fldChar w:fldCharType="begin"/>
      </w:r>
      <w:r>
        <w:rPr>
          <w:noProof/>
        </w:rPr>
        <w:instrText xml:space="preserve"> PAGEREF _Toc260396226 \h </w:instrText>
      </w:r>
      <w:r>
        <w:rPr>
          <w:noProof/>
        </w:rPr>
      </w:r>
      <w:r>
        <w:rPr>
          <w:noProof/>
        </w:rPr>
        <w:fldChar w:fldCharType="separate"/>
      </w:r>
      <w:r>
        <w:rPr>
          <w:noProof/>
        </w:rPr>
        <w:t>13</w:t>
      </w:r>
      <w:r>
        <w:rPr>
          <w:noProof/>
        </w:rPr>
        <w:fldChar w:fldCharType="end"/>
      </w:r>
    </w:p>
    <w:p w:rsidR="00724373" w:rsidRDefault="00724373">
      <w:pPr>
        <w:pStyle w:val="TOC3"/>
        <w:rPr>
          <w:noProof/>
          <w:sz w:val="24"/>
          <w:szCs w:val="24"/>
        </w:rPr>
      </w:pPr>
      <w:r w:rsidRPr="004E3D37">
        <w:rPr>
          <w:noProof/>
        </w:rPr>
        <w:t>5.4.2</w:t>
      </w:r>
      <w:r>
        <w:rPr>
          <w:noProof/>
          <w:sz w:val="24"/>
          <w:szCs w:val="24"/>
        </w:rPr>
        <w:tab/>
      </w:r>
      <w:r>
        <w:rPr>
          <w:noProof/>
        </w:rPr>
        <w:t>Product Training References</w:t>
      </w:r>
      <w:r>
        <w:rPr>
          <w:noProof/>
        </w:rPr>
        <w:tab/>
      </w:r>
      <w:r>
        <w:rPr>
          <w:noProof/>
        </w:rPr>
        <w:fldChar w:fldCharType="begin"/>
      </w:r>
      <w:r>
        <w:rPr>
          <w:noProof/>
        </w:rPr>
        <w:instrText xml:space="preserve"> PAGEREF _Toc260396227 \h </w:instrText>
      </w:r>
      <w:r>
        <w:rPr>
          <w:noProof/>
        </w:rPr>
      </w:r>
      <w:r>
        <w:rPr>
          <w:noProof/>
        </w:rPr>
        <w:fldChar w:fldCharType="separate"/>
      </w:r>
      <w:r>
        <w:rPr>
          <w:noProof/>
        </w:rPr>
        <w:t>13</w:t>
      </w:r>
      <w:r>
        <w:rPr>
          <w:noProof/>
        </w:rPr>
        <w:fldChar w:fldCharType="end"/>
      </w:r>
    </w:p>
    <w:p w:rsidR="00724373" w:rsidRDefault="00724373">
      <w:pPr>
        <w:pStyle w:val="TOC1"/>
        <w:rPr>
          <w:rFonts w:cs="Times New Roman"/>
          <w:bCs w:val="0"/>
          <w:caps w:val="0"/>
          <w:noProof/>
        </w:rPr>
      </w:pPr>
      <w:r w:rsidRPr="004E3D37">
        <w:rPr>
          <w:rFonts w:cs="Times New Roman"/>
          <w:noProof/>
        </w:rPr>
        <w:t>6</w:t>
      </w:r>
      <w:r>
        <w:rPr>
          <w:rFonts w:cs="Times New Roman"/>
          <w:bCs w:val="0"/>
          <w:caps w:val="0"/>
          <w:noProof/>
        </w:rPr>
        <w:tab/>
      </w:r>
      <w:r>
        <w:rPr>
          <w:noProof/>
        </w:rPr>
        <w:t>Project Schedule</w:t>
      </w:r>
      <w:r>
        <w:rPr>
          <w:noProof/>
        </w:rPr>
        <w:tab/>
      </w:r>
      <w:r>
        <w:rPr>
          <w:noProof/>
        </w:rPr>
        <w:fldChar w:fldCharType="begin"/>
      </w:r>
      <w:r>
        <w:rPr>
          <w:noProof/>
        </w:rPr>
        <w:instrText xml:space="preserve"> PAGEREF _Toc260396228 \h </w:instrText>
      </w:r>
      <w:r>
        <w:rPr>
          <w:noProof/>
        </w:rPr>
      </w:r>
      <w:r>
        <w:rPr>
          <w:noProof/>
        </w:rPr>
        <w:fldChar w:fldCharType="separate"/>
      </w:r>
      <w:r>
        <w:rPr>
          <w:noProof/>
        </w:rPr>
        <w:t>14</w:t>
      </w:r>
      <w:r>
        <w:rPr>
          <w:noProof/>
        </w:rPr>
        <w:fldChar w:fldCharType="end"/>
      </w:r>
    </w:p>
    <w:p w:rsidR="00724373" w:rsidRDefault="00724373">
      <w:pPr>
        <w:pStyle w:val="TOC1"/>
        <w:rPr>
          <w:rFonts w:cs="Times New Roman"/>
          <w:bCs w:val="0"/>
          <w:caps w:val="0"/>
          <w:noProof/>
        </w:rPr>
      </w:pPr>
      <w:r w:rsidRPr="004E3D37">
        <w:rPr>
          <w:rFonts w:cs="Times New Roman"/>
          <w:noProof/>
        </w:rPr>
        <w:t>7</w:t>
      </w:r>
      <w:r>
        <w:rPr>
          <w:rFonts w:cs="Times New Roman"/>
          <w:bCs w:val="0"/>
          <w:caps w:val="0"/>
          <w:noProof/>
        </w:rPr>
        <w:tab/>
      </w:r>
      <w:r>
        <w:rPr>
          <w:noProof/>
        </w:rPr>
        <w:t>Milestones and Deliverables</w:t>
      </w:r>
      <w:r>
        <w:rPr>
          <w:noProof/>
        </w:rPr>
        <w:tab/>
      </w:r>
      <w:r>
        <w:rPr>
          <w:noProof/>
        </w:rPr>
        <w:fldChar w:fldCharType="begin"/>
      </w:r>
      <w:r>
        <w:rPr>
          <w:noProof/>
        </w:rPr>
        <w:instrText xml:space="preserve"> PAGEREF _Toc260396229 \h </w:instrText>
      </w:r>
      <w:r>
        <w:rPr>
          <w:noProof/>
        </w:rPr>
      </w:r>
      <w:r>
        <w:rPr>
          <w:noProof/>
        </w:rPr>
        <w:fldChar w:fldCharType="separate"/>
      </w:r>
      <w:r>
        <w:rPr>
          <w:noProof/>
        </w:rPr>
        <w:t>15</w:t>
      </w:r>
      <w:r>
        <w:rPr>
          <w:noProof/>
        </w:rPr>
        <w:fldChar w:fldCharType="end"/>
      </w:r>
    </w:p>
    <w:p w:rsidR="00724373" w:rsidRDefault="00724373">
      <w:pPr>
        <w:pStyle w:val="TOC2"/>
        <w:tabs>
          <w:tab w:val="left" w:pos="880"/>
          <w:tab w:val="right" w:leader="dot" w:pos="8630"/>
        </w:tabs>
        <w:rPr>
          <w:bCs w:val="0"/>
          <w:noProof/>
          <w:szCs w:val="24"/>
        </w:rPr>
      </w:pPr>
      <w:r w:rsidRPr="004E3D37">
        <w:rPr>
          <w:noProof/>
        </w:rPr>
        <w:t>7.1</w:t>
      </w:r>
      <w:r>
        <w:rPr>
          <w:bCs w:val="0"/>
          <w:noProof/>
          <w:szCs w:val="24"/>
        </w:rPr>
        <w:tab/>
      </w:r>
      <w:r>
        <w:rPr>
          <w:noProof/>
        </w:rPr>
        <w:t>Products from Providers</w:t>
      </w:r>
      <w:r>
        <w:rPr>
          <w:noProof/>
        </w:rPr>
        <w:tab/>
      </w:r>
      <w:r>
        <w:rPr>
          <w:noProof/>
        </w:rPr>
        <w:fldChar w:fldCharType="begin"/>
      </w:r>
      <w:r>
        <w:rPr>
          <w:noProof/>
        </w:rPr>
        <w:instrText xml:space="preserve"> PAGEREF _Toc260396230 \h </w:instrText>
      </w:r>
      <w:r>
        <w:rPr>
          <w:noProof/>
        </w:rPr>
      </w:r>
      <w:r>
        <w:rPr>
          <w:noProof/>
        </w:rPr>
        <w:fldChar w:fldCharType="separate"/>
      </w:r>
      <w:r>
        <w:rPr>
          <w:noProof/>
        </w:rPr>
        <w:t>15</w:t>
      </w:r>
      <w:r>
        <w:rPr>
          <w:noProof/>
        </w:rPr>
        <w:fldChar w:fldCharType="end"/>
      </w:r>
    </w:p>
    <w:p w:rsidR="00724373" w:rsidRDefault="00724373">
      <w:pPr>
        <w:pStyle w:val="TOC2"/>
        <w:tabs>
          <w:tab w:val="left" w:pos="880"/>
          <w:tab w:val="right" w:leader="dot" w:pos="8630"/>
        </w:tabs>
        <w:rPr>
          <w:bCs w:val="0"/>
          <w:noProof/>
          <w:szCs w:val="24"/>
        </w:rPr>
      </w:pPr>
      <w:r w:rsidRPr="004E3D37">
        <w:rPr>
          <w:noProof/>
        </w:rPr>
        <w:t>7.2</w:t>
      </w:r>
      <w:r>
        <w:rPr>
          <w:bCs w:val="0"/>
          <w:noProof/>
          <w:szCs w:val="24"/>
        </w:rPr>
        <w:tab/>
      </w:r>
      <w:r>
        <w:rPr>
          <w:noProof/>
        </w:rPr>
        <w:t>Training materials from Providers</w:t>
      </w:r>
      <w:r>
        <w:rPr>
          <w:noProof/>
        </w:rPr>
        <w:tab/>
      </w:r>
      <w:r>
        <w:rPr>
          <w:noProof/>
        </w:rPr>
        <w:fldChar w:fldCharType="begin"/>
      </w:r>
      <w:r>
        <w:rPr>
          <w:noProof/>
        </w:rPr>
        <w:instrText xml:space="preserve"> PAGEREF _Toc260396231 \h </w:instrText>
      </w:r>
      <w:r>
        <w:rPr>
          <w:noProof/>
        </w:rPr>
      </w:r>
      <w:r>
        <w:rPr>
          <w:noProof/>
        </w:rPr>
        <w:fldChar w:fldCharType="separate"/>
      </w:r>
      <w:r>
        <w:rPr>
          <w:noProof/>
        </w:rPr>
        <w:t>15</w:t>
      </w:r>
      <w:r>
        <w:rPr>
          <w:noProof/>
        </w:rPr>
        <w:fldChar w:fldCharType="end"/>
      </w:r>
    </w:p>
    <w:p w:rsidR="00724373" w:rsidRDefault="00724373">
      <w:pPr>
        <w:pStyle w:val="TOC2"/>
        <w:tabs>
          <w:tab w:val="left" w:pos="880"/>
          <w:tab w:val="right" w:leader="dot" w:pos="8630"/>
        </w:tabs>
        <w:rPr>
          <w:bCs w:val="0"/>
          <w:noProof/>
          <w:szCs w:val="24"/>
        </w:rPr>
      </w:pPr>
      <w:r w:rsidRPr="004E3D37">
        <w:rPr>
          <w:noProof/>
        </w:rPr>
        <w:t>7.3</w:t>
      </w:r>
      <w:r>
        <w:rPr>
          <w:bCs w:val="0"/>
          <w:noProof/>
          <w:szCs w:val="24"/>
        </w:rPr>
        <w:tab/>
      </w:r>
      <w:r>
        <w:rPr>
          <w:noProof/>
        </w:rPr>
        <w:t>Mid-term evaluation report</w:t>
      </w:r>
      <w:r>
        <w:rPr>
          <w:noProof/>
        </w:rPr>
        <w:tab/>
      </w:r>
      <w:r>
        <w:rPr>
          <w:noProof/>
        </w:rPr>
        <w:fldChar w:fldCharType="begin"/>
      </w:r>
      <w:r>
        <w:rPr>
          <w:noProof/>
        </w:rPr>
        <w:instrText xml:space="preserve"> PAGEREF _Toc260396232 \h </w:instrText>
      </w:r>
      <w:r>
        <w:rPr>
          <w:noProof/>
        </w:rPr>
      </w:r>
      <w:r>
        <w:rPr>
          <w:noProof/>
        </w:rPr>
        <w:fldChar w:fldCharType="separate"/>
      </w:r>
      <w:r>
        <w:rPr>
          <w:noProof/>
        </w:rPr>
        <w:t>15</w:t>
      </w:r>
      <w:r>
        <w:rPr>
          <w:noProof/>
        </w:rPr>
        <w:fldChar w:fldCharType="end"/>
      </w:r>
    </w:p>
    <w:p w:rsidR="00724373" w:rsidRDefault="00724373">
      <w:pPr>
        <w:pStyle w:val="TOC2"/>
        <w:tabs>
          <w:tab w:val="left" w:pos="880"/>
          <w:tab w:val="right" w:leader="dot" w:pos="8630"/>
        </w:tabs>
        <w:rPr>
          <w:bCs w:val="0"/>
          <w:noProof/>
          <w:szCs w:val="24"/>
        </w:rPr>
      </w:pPr>
      <w:r w:rsidRPr="004E3D37">
        <w:rPr>
          <w:noProof/>
        </w:rPr>
        <w:t>7.4</w:t>
      </w:r>
      <w:r>
        <w:rPr>
          <w:bCs w:val="0"/>
          <w:noProof/>
          <w:szCs w:val="24"/>
        </w:rPr>
        <w:tab/>
      </w:r>
      <w:r>
        <w:rPr>
          <w:noProof/>
        </w:rPr>
        <w:t>Final report</w:t>
      </w:r>
      <w:r>
        <w:rPr>
          <w:noProof/>
        </w:rPr>
        <w:tab/>
      </w:r>
      <w:r>
        <w:rPr>
          <w:noProof/>
        </w:rPr>
        <w:fldChar w:fldCharType="begin"/>
      </w:r>
      <w:r>
        <w:rPr>
          <w:noProof/>
        </w:rPr>
        <w:instrText xml:space="preserve"> PAGEREF _Toc260396233 \h </w:instrText>
      </w:r>
      <w:r>
        <w:rPr>
          <w:noProof/>
        </w:rPr>
      </w:r>
      <w:r>
        <w:rPr>
          <w:noProof/>
        </w:rPr>
        <w:fldChar w:fldCharType="separate"/>
      </w:r>
      <w:r>
        <w:rPr>
          <w:noProof/>
        </w:rPr>
        <w:t>16</w:t>
      </w:r>
      <w:r>
        <w:rPr>
          <w:noProof/>
        </w:rPr>
        <w:fldChar w:fldCharType="end"/>
      </w:r>
    </w:p>
    <w:p w:rsidR="00724373" w:rsidRDefault="00724373">
      <w:pPr>
        <w:pStyle w:val="TOC1"/>
        <w:rPr>
          <w:rFonts w:cs="Times New Roman"/>
          <w:bCs w:val="0"/>
          <w:caps w:val="0"/>
          <w:noProof/>
        </w:rPr>
      </w:pPr>
      <w:r w:rsidRPr="004E3D37">
        <w:rPr>
          <w:rFonts w:cs="Times New Roman"/>
          <w:noProof/>
        </w:rPr>
        <w:t>8</w:t>
      </w:r>
      <w:r>
        <w:rPr>
          <w:rFonts w:cs="Times New Roman"/>
          <w:bCs w:val="0"/>
          <w:caps w:val="0"/>
          <w:noProof/>
        </w:rPr>
        <w:tab/>
      </w:r>
      <w:r>
        <w:rPr>
          <w:noProof/>
        </w:rPr>
        <w:t>Related activities and methods for collaboration</w:t>
      </w:r>
      <w:r>
        <w:rPr>
          <w:noProof/>
        </w:rPr>
        <w:tab/>
      </w:r>
      <w:r>
        <w:rPr>
          <w:noProof/>
        </w:rPr>
        <w:fldChar w:fldCharType="begin"/>
      </w:r>
      <w:r>
        <w:rPr>
          <w:noProof/>
        </w:rPr>
        <w:instrText xml:space="preserve"> PAGEREF _Toc260396234 \h </w:instrText>
      </w:r>
      <w:r>
        <w:rPr>
          <w:noProof/>
        </w:rPr>
      </w:r>
      <w:r>
        <w:rPr>
          <w:noProof/>
        </w:rPr>
        <w:fldChar w:fldCharType="separate"/>
      </w:r>
      <w:r>
        <w:rPr>
          <w:noProof/>
        </w:rPr>
        <w:t>16</w:t>
      </w:r>
      <w:r>
        <w:rPr>
          <w:noProof/>
        </w:rPr>
        <w:fldChar w:fldCharType="end"/>
      </w:r>
    </w:p>
    <w:p w:rsidR="00724373" w:rsidRDefault="00724373">
      <w:pPr>
        <w:pStyle w:val="TOC2"/>
        <w:tabs>
          <w:tab w:val="left" w:pos="880"/>
          <w:tab w:val="right" w:leader="dot" w:pos="8630"/>
        </w:tabs>
        <w:rPr>
          <w:bCs w:val="0"/>
          <w:noProof/>
          <w:szCs w:val="24"/>
        </w:rPr>
      </w:pPr>
      <w:r w:rsidRPr="004E3D37">
        <w:rPr>
          <w:noProof/>
        </w:rPr>
        <w:t>8.1</w:t>
      </w:r>
      <w:r>
        <w:rPr>
          <w:bCs w:val="0"/>
          <w:noProof/>
          <w:szCs w:val="24"/>
        </w:rPr>
        <w:tab/>
      </w:r>
      <w:r>
        <w:rPr>
          <w:noProof/>
        </w:rPr>
        <w:t>EFP</w:t>
      </w:r>
      <w:r>
        <w:rPr>
          <w:noProof/>
        </w:rPr>
        <w:tab/>
      </w:r>
      <w:r>
        <w:rPr>
          <w:noProof/>
        </w:rPr>
        <w:fldChar w:fldCharType="begin"/>
      </w:r>
      <w:r>
        <w:rPr>
          <w:noProof/>
        </w:rPr>
        <w:instrText xml:space="preserve"> PAGEREF _Toc260396235 \h </w:instrText>
      </w:r>
      <w:r>
        <w:rPr>
          <w:noProof/>
        </w:rPr>
      </w:r>
      <w:r>
        <w:rPr>
          <w:noProof/>
        </w:rPr>
        <w:fldChar w:fldCharType="separate"/>
      </w:r>
      <w:r>
        <w:rPr>
          <w:noProof/>
        </w:rPr>
        <w:t>16</w:t>
      </w:r>
      <w:r>
        <w:rPr>
          <w:noProof/>
        </w:rPr>
        <w:fldChar w:fldCharType="end"/>
      </w:r>
    </w:p>
    <w:p w:rsidR="00724373" w:rsidRDefault="00724373">
      <w:pPr>
        <w:pStyle w:val="TOC2"/>
        <w:tabs>
          <w:tab w:val="left" w:pos="880"/>
          <w:tab w:val="right" w:leader="dot" w:pos="8630"/>
        </w:tabs>
        <w:rPr>
          <w:bCs w:val="0"/>
          <w:noProof/>
          <w:szCs w:val="24"/>
        </w:rPr>
      </w:pPr>
      <w:r w:rsidRPr="004E3D37">
        <w:rPr>
          <w:noProof/>
        </w:rPr>
        <w:t>8.2</w:t>
      </w:r>
      <w:r>
        <w:rPr>
          <w:bCs w:val="0"/>
          <w:noProof/>
          <w:szCs w:val="24"/>
        </w:rPr>
        <w:tab/>
      </w:r>
      <w:r>
        <w:rPr>
          <w:noProof/>
        </w:rPr>
        <w:t>EWP</w:t>
      </w:r>
      <w:r>
        <w:rPr>
          <w:noProof/>
        </w:rPr>
        <w:tab/>
      </w:r>
      <w:r>
        <w:rPr>
          <w:noProof/>
        </w:rPr>
        <w:fldChar w:fldCharType="begin"/>
      </w:r>
      <w:r>
        <w:rPr>
          <w:noProof/>
        </w:rPr>
        <w:instrText xml:space="preserve"> PAGEREF _Toc260396236 \h </w:instrText>
      </w:r>
      <w:r>
        <w:rPr>
          <w:noProof/>
        </w:rPr>
      </w:r>
      <w:r>
        <w:rPr>
          <w:noProof/>
        </w:rPr>
        <w:fldChar w:fldCharType="separate"/>
      </w:r>
      <w:r>
        <w:rPr>
          <w:noProof/>
        </w:rPr>
        <w:t>16</w:t>
      </w:r>
      <w:r>
        <w:rPr>
          <w:noProof/>
        </w:rPr>
        <w:fldChar w:fldCharType="end"/>
      </w:r>
    </w:p>
    <w:p w:rsidR="00724373" w:rsidRDefault="00724373">
      <w:pPr>
        <w:pStyle w:val="TOC2"/>
        <w:tabs>
          <w:tab w:val="left" w:pos="880"/>
          <w:tab w:val="right" w:leader="dot" w:pos="8630"/>
        </w:tabs>
        <w:rPr>
          <w:bCs w:val="0"/>
          <w:noProof/>
          <w:szCs w:val="24"/>
        </w:rPr>
      </w:pPr>
      <w:r w:rsidRPr="004E3D37">
        <w:rPr>
          <w:noProof/>
        </w:rPr>
        <w:t>8.3</w:t>
      </w:r>
      <w:r>
        <w:rPr>
          <w:bCs w:val="0"/>
          <w:noProof/>
          <w:szCs w:val="24"/>
        </w:rPr>
        <w:tab/>
      </w:r>
      <w:r>
        <w:rPr>
          <w:noProof/>
        </w:rPr>
        <w:t>VORTEX-II</w:t>
      </w:r>
      <w:r>
        <w:rPr>
          <w:noProof/>
        </w:rPr>
        <w:tab/>
      </w:r>
      <w:r>
        <w:rPr>
          <w:noProof/>
        </w:rPr>
        <w:fldChar w:fldCharType="begin"/>
      </w:r>
      <w:r>
        <w:rPr>
          <w:noProof/>
        </w:rPr>
        <w:instrText xml:space="preserve"> PAGEREF _Toc260396237 \h </w:instrText>
      </w:r>
      <w:r>
        <w:rPr>
          <w:noProof/>
        </w:rPr>
      </w:r>
      <w:r>
        <w:rPr>
          <w:noProof/>
        </w:rPr>
        <w:fldChar w:fldCharType="separate"/>
      </w:r>
      <w:r>
        <w:rPr>
          <w:noProof/>
        </w:rPr>
        <w:t>16</w:t>
      </w:r>
      <w:r>
        <w:rPr>
          <w:noProof/>
        </w:rPr>
        <w:fldChar w:fldCharType="end"/>
      </w:r>
    </w:p>
    <w:p w:rsidR="00724373" w:rsidRDefault="00724373">
      <w:pPr>
        <w:pStyle w:val="TOC2"/>
        <w:tabs>
          <w:tab w:val="left" w:pos="880"/>
          <w:tab w:val="right" w:leader="dot" w:pos="8630"/>
        </w:tabs>
        <w:rPr>
          <w:bCs w:val="0"/>
          <w:noProof/>
          <w:szCs w:val="24"/>
        </w:rPr>
      </w:pPr>
      <w:r w:rsidRPr="004E3D37">
        <w:rPr>
          <w:noProof/>
        </w:rPr>
        <w:t>8.4</w:t>
      </w:r>
      <w:r>
        <w:rPr>
          <w:bCs w:val="0"/>
          <w:noProof/>
          <w:szCs w:val="24"/>
        </w:rPr>
        <w:tab/>
      </w:r>
      <w:r>
        <w:rPr>
          <w:noProof/>
        </w:rPr>
        <w:t>Aviation Weather Testbed</w:t>
      </w:r>
      <w:r>
        <w:rPr>
          <w:noProof/>
        </w:rPr>
        <w:tab/>
      </w:r>
      <w:r>
        <w:rPr>
          <w:noProof/>
        </w:rPr>
        <w:fldChar w:fldCharType="begin"/>
      </w:r>
      <w:r>
        <w:rPr>
          <w:noProof/>
        </w:rPr>
        <w:instrText xml:space="preserve"> PAGEREF _Toc260396238 \h </w:instrText>
      </w:r>
      <w:r>
        <w:rPr>
          <w:noProof/>
        </w:rPr>
      </w:r>
      <w:r>
        <w:rPr>
          <w:noProof/>
        </w:rPr>
        <w:fldChar w:fldCharType="separate"/>
      </w:r>
      <w:r>
        <w:rPr>
          <w:noProof/>
        </w:rPr>
        <w:t>16</w:t>
      </w:r>
      <w:r>
        <w:rPr>
          <w:noProof/>
        </w:rPr>
        <w:fldChar w:fldCharType="end"/>
      </w:r>
    </w:p>
    <w:p w:rsidR="00724373" w:rsidRDefault="00724373">
      <w:pPr>
        <w:pStyle w:val="TOC2"/>
        <w:tabs>
          <w:tab w:val="left" w:pos="880"/>
          <w:tab w:val="right" w:leader="dot" w:pos="8630"/>
        </w:tabs>
        <w:rPr>
          <w:bCs w:val="0"/>
          <w:noProof/>
          <w:szCs w:val="24"/>
        </w:rPr>
      </w:pPr>
      <w:r w:rsidRPr="004E3D37">
        <w:rPr>
          <w:noProof/>
        </w:rPr>
        <w:t>8.5</w:t>
      </w:r>
      <w:r>
        <w:rPr>
          <w:bCs w:val="0"/>
          <w:noProof/>
          <w:szCs w:val="24"/>
        </w:rPr>
        <w:tab/>
      </w:r>
      <w:r>
        <w:rPr>
          <w:noProof/>
        </w:rPr>
        <w:t>GOES-R Risk Reduction Products and Decision Aids</w:t>
      </w:r>
      <w:r>
        <w:rPr>
          <w:noProof/>
        </w:rPr>
        <w:tab/>
      </w:r>
      <w:r>
        <w:rPr>
          <w:noProof/>
        </w:rPr>
        <w:fldChar w:fldCharType="begin"/>
      </w:r>
      <w:r>
        <w:rPr>
          <w:noProof/>
        </w:rPr>
        <w:instrText xml:space="preserve"> PAGEREF _Toc260396239 \h </w:instrText>
      </w:r>
      <w:r>
        <w:rPr>
          <w:noProof/>
        </w:rPr>
      </w:r>
      <w:r>
        <w:rPr>
          <w:noProof/>
        </w:rPr>
        <w:fldChar w:fldCharType="separate"/>
      </w:r>
      <w:r>
        <w:rPr>
          <w:noProof/>
        </w:rPr>
        <w:t>17</w:t>
      </w:r>
      <w:r>
        <w:rPr>
          <w:noProof/>
        </w:rPr>
        <w:fldChar w:fldCharType="end"/>
      </w:r>
    </w:p>
    <w:p w:rsidR="00724373" w:rsidRDefault="00724373">
      <w:pPr>
        <w:pStyle w:val="TOC1"/>
        <w:rPr>
          <w:rFonts w:cs="Times New Roman"/>
          <w:bCs w:val="0"/>
          <w:caps w:val="0"/>
          <w:noProof/>
        </w:rPr>
      </w:pPr>
      <w:r w:rsidRPr="004E3D37">
        <w:rPr>
          <w:rFonts w:cs="Times New Roman"/>
          <w:noProof/>
        </w:rPr>
        <w:t>9</w:t>
      </w:r>
      <w:r>
        <w:rPr>
          <w:rFonts w:cs="Times New Roman"/>
          <w:bCs w:val="0"/>
          <w:caps w:val="0"/>
          <w:noProof/>
        </w:rPr>
        <w:tab/>
      </w:r>
      <w:r>
        <w:rPr>
          <w:noProof/>
        </w:rPr>
        <w:t>Summary</w:t>
      </w:r>
      <w:r>
        <w:rPr>
          <w:noProof/>
        </w:rPr>
        <w:tab/>
      </w:r>
      <w:r>
        <w:rPr>
          <w:noProof/>
        </w:rPr>
        <w:fldChar w:fldCharType="begin"/>
      </w:r>
      <w:r>
        <w:rPr>
          <w:noProof/>
        </w:rPr>
        <w:instrText xml:space="preserve"> PAGEREF _Toc260396240 \h </w:instrText>
      </w:r>
      <w:r>
        <w:rPr>
          <w:noProof/>
        </w:rPr>
      </w:r>
      <w:r>
        <w:rPr>
          <w:noProof/>
        </w:rPr>
        <w:fldChar w:fldCharType="separate"/>
      </w:r>
      <w:r>
        <w:rPr>
          <w:noProof/>
        </w:rPr>
        <w:t>17</w:t>
      </w:r>
      <w:r>
        <w:rPr>
          <w:noProof/>
        </w:rPr>
        <w:fldChar w:fldCharType="end"/>
      </w:r>
    </w:p>
    <w:p w:rsidR="00724373" w:rsidRDefault="00724373">
      <w:pPr>
        <w:pStyle w:val="TOC1"/>
        <w:rPr>
          <w:rFonts w:cs="Times New Roman"/>
          <w:bCs w:val="0"/>
          <w:caps w:val="0"/>
          <w:noProof/>
        </w:rPr>
      </w:pPr>
      <w:r w:rsidRPr="004E3D37">
        <w:rPr>
          <w:rFonts w:cs="Times New Roman"/>
          <w:noProof/>
        </w:rPr>
        <w:t>10</w:t>
      </w:r>
      <w:r>
        <w:rPr>
          <w:rFonts w:cs="Times New Roman"/>
          <w:bCs w:val="0"/>
          <w:caps w:val="0"/>
          <w:noProof/>
        </w:rPr>
        <w:tab/>
      </w:r>
      <w:r>
        <w:rPr>
          <w:noProof/>
        </w:rPr>
        <w:t>References</w:t>
      </w:r>
      <w:r>
        <w:rPr>
          <w:noProof/>
        </w:rPr>
        <w:tab/>
      </w:r>
      <w:r>
        <w:rPr>
          <w:noProof/>
        </w:rPr>
        <w:fldChar w:fldCharType="begin"/>
      </w:r>
      <w:r>
        <w:rPr>
          <w:noProof/>
        </w:rPr>
        <w:instrText xml:space="preserve"> PAGEREF _Toc260396241 \h </w:instrText>
      </w:r>
      <w:r>
        <w:rPr>
          <w:noProof/>
        </w:rPr>
      </w:r>
      <w:r>
        <w:rPr>
          <w:noProof/>
        </w:rPr>
        <w:fldChar w:fldCharType="separate"/>
      </w:r>
      <w:r>
        <w:rPr>
          <w:noProof/>
        </w:rPr>
        <w:t>17</w:t>
      </w:r>
      <w:r>
        <w:rPr>
          <w:noProof/>
        </w:rPr>
        <w:fldChar w:fldCharType="end"/>
      </w:r>
    </w:p>
    <w:p w:rsidR="00724373" w:rsidRDefault="00724373" w:rsidP="00CC52C9">
      <w:pPr>
        <w:tabs>
          <w:tab w:val="left" w:pos="450"/>
          <w:tab w:val="left" w:pos="1170"/>
        </w:tabs>
        <w:ind w:firstLine="0"/>
        <w:rPr>
          <w:rFonts w:ascii="Times New Roman" w:hAnsi="Times New Roman"/>
        </w:rPr>
      </w:pPr>
      <w:r>
        <w:rPr>
          <w:b/>
        </w:rPr>
        <w:fldChar w:fldCharType="end"/>
      </w:r>
      <w:r>
        <w:rPr>
          <w:rFonts w:ascii="Times New Roman" w:hAnsi="Times New Roman"/>
        </w:rPr>
        <w:br w:type="page"/>
      </w:r>
    </w:p>
    <w:p w:rsidR="00724373" w:rsidRPr="003E4851" w:rsidRDefault="00724373" w:rsidP="00CC52C9">
      <w:pPr>
        <w:pStyle w:val="Heading1"/>
      </w:pPr>
      <w:bookmarkStart w:id="0" w:name="_Toc260396192"/>
      <w:r w:rsidRPr="003E4851">
        <w:t>Introduction</w:t>
      </w:r>
      <w:bookmarkEnd w:id="0"/>
    </w:p>
    <w:p w:rsidR="00724373" w:rsidRPr="003E4851" w:rsidRDefault="00724373" w:rsidP="00CC52C9">
      <w:pPr>
        <w:ind w:firstLine="0"/>
        <w:rPr>
          <w:rFonts w:ascii="Times New Roman" w:hAnsi="Times New Roman"/>
        </w:rPr>
      </w:pPr>
    </w:p>
    <w:p w:rsidR="00724373" w:rsidRPr="003E4851" w:rsidRDefault="00724373" w:rsidP="00CC52C9">
      <w:pPr>
        <w:pStyle w:val="Heading2"/>
      </w:pPr>
      <w:bookmarkStart w:id="1" w:name="_Toc260396193"/>
      <w:r w:rsidRPr="003E4851">
        <w:t>Plan Purpose and Scope</w:t>
      </w:r>
      <w:bookmarkEnd w:id="1"/>
    </w:p>
    <w:p w:rsidR="00724373" w:rsidRPr="00380429" w:rsidRDefault="00724373" w:rsidP="00CC52C9">
      <w:pPr>
        <w:ind w:firstLine="0"/>
        <w:rPr>
          <w:rFonts w:ascii="Times New Roman" w:hAnsi="Times New Roman"/>
        </w:rPr>
      </w:pPr>
      <w:r w:rsidRPr="00380429">
        <w:rPr>
          <w:rFonts w:ascii="Times New Roman" w:hAnsi="Times New Roman"/>
        </w:rPr>
        <w:t xml:space="preserve">The Spring Experiment activity at </w:t>
      </w:r>
      <w:r>
        <w:rPr>
          <w:rFonts w:ascii="Times New Roman" w:hAnsi="Times New Roman"/>
        </w:rPr>
        <w:t>the National Oceanic and Atmospheric Administration’s (</w:t>
      </w:r>
      <w:r w:rsidRPr="00380429">
        <w:rPr>
          <w:rFonts w:ascii="Times New Roman" w:hAnsi="Times New Roman"/>
        </w:rPr>
        <w:t>NOAA’s</w:t>
      </w:r>
      <w:r>
        <w:rPr>
          <w:rFonts w:ascii="Times New Roman" w:hAnsi="Times New Roman"/>
        </w:rPr>
        <w:t>)</w:t>
      </w:r>
      <w:r w:rsidRPr="00380429">
        <w:rPr>
          <w:rFonts w:ascii="Times New Roman" w:hAnsi="Times New Roman"/>
        </w:rPr>
        <w:t xml:space="preserve"> Storm Prediction Center (SPC) and Hazardous Weather Testbed (HWT) in </w:t>
      </w:r>
      <w:smartTag w:uri="urn:schemas-microsoft-com:office:smarttags" w:element="place">
        <w:smartTag w:uri="urn:schemas-microsoft-com:office:smarttags" w:element="City">
          <w:r w:rsidRPr="00380429">
            <w:rPr>
              <w:rFonts w:ascii="Times New Roman" w:hAnsi="Times New Roman"/>
            </w:rPr>
            <w:t>Norman</w:t>
          </w:r>
        </w:smartTag>
        <w:r w:rsidRPr="00380429">
          <w:rPr>
            <w:rFonts w:ascii="Times New Roman" w:hAnsi="Times New Roman"/>
          </w:rPr>
          <w:t xml:space="preserve">, </w:t>
        </w:r>
        <w:smartTag w:uri="urn:schemas-microsoft-com:office:smarttags" w:element="State">
          <w:r w:rsidRPr="00380429">
            <w:rPr>
              <w:rFonts w:ascii="Times New Roman" w:hAnsi="Times New Roman"/>
            </w:rPr>
            <w:t>OK</w:t>
          </w:r>
        </w:smartTag>
      </w:smartTag>
      <w:r w:rsidRPr="00380429">
        <w:rPr>
          <w:rFonts w:ascii="Times New Roman" w:hAnsi="Times New Roman"/>
        </w:rPr>
        <w:t xml:space="preserve"> provides the GOES-R </w:t>
      </w:r>
      <w:r>
        <w:rPr>
          <w:rFonts w:ascii="Times New Roman" w:hAnsi="Times New Roman"/>
        </w:rPr>
        <w:t xml:space="preserve">Program with a </w:t>
      </w:r>
      <w:r w:rsidRPr="00380429">
        <w:rPr>
          <w:rFonts w:ascii="Times New Roman" w:hAnsi="Times New Roman"/>
        </w:rPr>
        <w:t xml:space="preserve">Proving Ground (PG) </w:t>
      </w:r>
      <w:r>
        <w:rPr>
          <w:rFonts w:ascii="Times New Roman" w:hAnsi="Times New Roman"/>
        </w:rPr>
        <w:t>for demonstrating</w:t>
      </w:r>
      <w:r w:rsidRPr="00380429">
        <w:rPr>
          <w:rFonts w:ascii="Times New Roman" w:hAnsi="Times New Roman"/>
        </w:rPr>
        <w:t xml:space="preserve"> pre-operational data and algorithms associated with GOES-R.  </w:t>
      </w:r>
      <w:r>
        <w:rPr>
          <w:rFonts w:ascii="Times New Roman" w:hAnsi="Times New Roman"/>
        </w:rPr>
        <w:t xml:space="preserve">The </w:t>
      </w:r>
      <w:r w:rsidRPr="00380429">
        <w:rPr>
          <w:rFonts w:ascii="Times New Roman" w:hAnsi="Times New Roman"/>
        </w:rPr>
        <w:t>main focus</w:t>
      </w:r>
      <w:r>
        <w:rPr>
          <w:rFonts w:ascii="Times New Roman" w:hAnsi="Times New Roman"/>
        </w:rPr>
        <w:t xml:space="preserve"> of the Experiment will be</w:t>
      </w:r>
      <w:r w:rsidRPr="00380429">
        <w:rPr>
          <w:rFonts w:ascii="Times New Roman" w:hAnsi="Times New Roman"/>
        </w:rPr>
        <w:t xml:space="preserve"> demonstrating the </w:t>
      </w:r>
      <w:r>
        <w:rPr>
          <w:rFonts w:ascii="Times New Roman" w:hAnsi="Times New Roman"/>
        </w:rPr>
        <w:t>official GOES-R Baseline and Option-2</w:t>
      </w:r>
      <w:r w:rsidRPr="00380429">
        <w:rPr>
          <w:rFonts w:ascii="Times New Roman" w:hAnsi="Times New Roman"/>
        </w:rPr>
        <w:t xml:space="preserve"> products</w:t>
      </w:r>
      <w:r>
        <w:rPr>
          <w:rFonts w:ascii="Times New Roman" w:hAnsi="Times New Roman"/>
        </w:rPr>
        <w:t xml:space="preserve">; however, it will also </w:t>
      </w:r>
      <w:r w:rsidRPr="00380429">
        <w:rPr>
          <w:rFonts w:ascii="Times New Roman" w:hAnsi="Times New Roman"/>
        </w:rPr>
        <w:t>include operational readiness trials of products transitioning from Risk Reduction.  The availability of GOES-R products will demonstrate, pre-launch, a portion of the full observing capability of the GOES-R system, subject to the constraints of existing data sources to emulate the satellite sensors.</w:t>
      </w:r>
    </w:p>
    <w:p w:rsidR="00724373" w:rsidRPr="003E4851" w:rsidRDefault="00724373" w:rsidP="00CC52C9">
      <w:pPr>
        <w:pStyle w:val="BodyText"/>
        <w:ind w:firstLine="0"/>
      </w:pPr>
    </w:p>
    <w:p w:rsidR="00724373" w:rsidRPr="003E4851" w:rsidRDefault="00724373" w:rsidP="00CC52C9">
      <w:pPr>
        <w:pStyle w:val="Heading2"/>
      </w:pPr>
      <w:bookmarkStart w:id="2" w:name="_Toc260396194"/>
      <w:r w:rsidRPr="003E4851">
        <w:t>Overview</w:t>
      </w:r>
      <w:bookmarkEnd w:id="2"/>
    </w:p>
    <w:p w:rsidR="00724373" w:rsidRPr="003E4851" w:rsidRDefault="00724373" w:rsidP="00CC52C9">
      <w:pPr>
        <w:ind w:firstLine="0"/>
        <w:rPr>
          <w:rFonts w:ascii="Times New Roman" w:hAnsi="Times New Roman"/>
        </w:rPr>
      </w:pPr>
      <w:r w:rsidRPr="003E4851">
        <w:rPr>
          <w:rFonts w:ascii="Times New Roman" w:hAnsi="Times New Roman"/>
        </w:rPr>
        <w:t>The SPC as well as the Experiment</w:t>
      </w:r>
      <w:r>
        <w:rPr>
          <w:rFonts w:ascii="Times New Roman" w:hAnsi="Times New Roman"/>
        </w:rPr>
        <w:t>al</w:t>
      </w:r>
      <w:r w:rsidRPr="003E4851">
        <w:rPr>
          <w:rFonts w:ascii="Times New Roman" w:hAnsi="Times New Roman"/>
        </w:rPr>
        <w:t xml:space="preserve"> Forecast Program (EFP) and Experimental Warning Program (EWP) within the HWT will receive early exposure to GOES-R PG products during the 2010 Spring Experiment running from May through June.  Pre-operational demonstrations of these GOES-R PG data will provide </w:t>
      </w:r>
      <w:r w:rsidRPr="001709CE">
        <w:rPr>
          <w:rFonts w:ascii="Times New Roman" w:hAnsi="Times New Roman"/>
        </w:rPr>
        <w:t>National Weather Service</w:t>
      </w:r>
      <w:r>
        <w:rPr>
          <w:rFonts w:ascii="Times New Roman" w:hAnsi="Times New Roman"/>
        </w:rPr>
        <w:t xml:space="preserve"> (NWS) operational forecasters at the </w:t>
      </w:r>
      <w:r w:rsidRPr="003E4851">
        <w:rPr>
          <w:rFonts w:ascii="Times New Roman" w:hAnsi="Times New Roman"/>
        </w:rPr>
        <w:t xml:space="preserve">SPC and </w:t>
      </w:r>
      <w:r>
        <w:rPr>
          <w:rFonts w:ascii="Times New Roman" w:hAnsi="Times New Roman"/>
        </w:rPr>
        <w:t>H</w:t>
      </w:r>
      <w:r w:rsidRPr="003E4851">
        <w:rPr>
          <w:rFonts w:ascii="Times New Roman" w:hAnsi="Times New Roman"/>
        </w:rPr>
        <w:t>WT</w:t>
      </w:r>
      <w:r>
        <w:rPr>
          <w:rFonts w:ascii="Times New Roman" w:hAnsi="Times New Roman"/>
        </w:rPr>
        <w:t xml:space="preserve"> an </w:t>
      </w:r>
      <w:r w:rsidRPr="003E4851">
        <w:rPr>
          <w:rFonts w:ascii="Times New Roman" w:hAnsi="Times New Roman"/>
        </w:rPr>
        <w:t xml:space="preserve">opportunity to critique and improve the products relatively early in their development. In </w:t>
      </w:r>
      <w:r>
        <w:rPr>
          <w:rFonts w:ascii="Times New Roman" w:hAnsi="Times New Roman"/>
        </w:rPr>
        <w:t xml:space="preserve">2009, </w:t>
      </w:r>
      <w:r w:rsidRPr="003E4851">
        <w:rPr>
          <w:rFonts w:ascii="Times New Roman" w:hAnsi="Times New Roman"/>
        </w:rPr>
        <w:t>the first year</w:t>
      </w:r>
      <w:r>
        <w:rPr>
          <w:rFonts w:ascii="Times New Roman" w:hAnsi="Times New Roman"/>
        </w:rPr>
        <w:t xml:space="preserve"> SPC participated in the PG Program, </w:t>
      </w:r>
      <w:r w:rsidRPr="003E4851">
        <w:rPr>
          <w:rFonts w:ascii="Times New Roman" w:hAnsi="Times New Roman"/>
        </w:rPr>
        <w:t xml:space="preserve">foundational relationships </w:t>
      </w:r>
      <w:r>
        <w:rPr>
          <w:rFonts w:ascii="Times New Roman" w:hAnsi="Times New Roman"/>
        </w:rPr>
        <w:t xml:space="preserve">were established </w:t>
      </w:r>
      <w:r w:rsidRPr="003E4851">
        <w:rPr>
          <w:rFonts w:ascii="Times New Roman" w:hAnsi="Times New Roman"/>
        </w:rPr>
        <w:t>and demonstration methodologies</w:t>
      </w:r>
      <w:r>
        <w:rPr>
          <w:rFonts w:ascii="Times New Roman" w:hAnsi="Times New Roman"/>
        </w:rPr>
        <w:t xml:space="preserve"> were developed</w:t>
      </w:r>
      <w:r w:rsidRPr="003E4851">
        <w:rPr>
          <w:rFonts w:ascii="Times New Roman" w:hAnsi="Times New Roman"/>
        </w:rPr>
        <w:t xml:space="preserve"> lead</w:t>
      </w:r>
      <w:r>
        <w:rPr>
          <w:rFonts w:ascii="Times New Roman" w:hAnsi="Times New Roman"/>
        </w:rPr>
        <w:t>ing</w:t>
      </w:r>
      <w:r w:rsidRPr="003E4851">
        <w:rPr>
          <w:rFonts w:ascii="Times New Roman" w:hAnsi="Times New Roman"/>
        </w:rPr>
        <w:t xml:space="preserve"> to optimal testing of suites of products in subsequent years.  In the second year of the GOES-R PG Spring Experiment activities, a more integrated effort between the GOES-R PG and the experimental programs within the HWT will take place to increase exposure of the GOES-R PG activities to the operational community.  Chris Siewert</w:t>
      </w:r>
      <w:r>
        <w:rPr>
          <w:rFonts w:ascii="Times New Roman" w:hAnsi="Times New Roman"/>
        </w:rPr>
        <w:t>, the satellite champion at SPC,</w:t>
      </w:r>
      <w:r w:rsidRPr="003E4851">
        <w:rPr>
          <w:rFonts w:ascii="Times New Roman" w:hAnsi="Times New Roman"/>
        </w:rPr>
        <w:t xml:space="preserve"> will be coordinating Proving Ground activities in </w:t>
      </w:r>
      <w:smartTag w:uri="urn:schemas-microsoft-com:office:smarttags" w:element="place">
        <w:smartTag w:uri="urn:schemas-microsoft-com:office:smarttags" w:element="City">
          <w:r w:rsidRPr="003E4851">
            <w:rPr>
              <w:rFonts w:ascii="Times New Roman" w:hAnsi="Times New Roman"/>
            </w:rPr>
            <w:t>Norman</w:t>
          </w:r>
        </w:smartTag>
      </w:smartTag>
      <w:r w:rsidRPr="003E4851">
        <w:rPr>
          <w:rFonts w:ascii="Times New Roman" w:hAnsi="Times New Roman"/>
        </w:rPr>
        <w:t xml:space="preserve">.  He coordinated last year’s Spring Experiment activities at the SPC and HWT and has since been building collaborative relationships within the local and broad operational community.  </w:t>
      </w:r>
    </w:p>
    <w:p w:rsidR="00724373" w:rsidRPr="003E4851" w:rsidRDefault="00724373" w:rsidP="00CC52C9">
      <w:pPr>
        <w:rPr>
          <w:rFonts w:ascii="Times New Roman" w:hAnsi="Times New Roman"/>
        </w:rPr>
      </w:pPr>
    </w:p>
    <w:p w:rsidR="00724373" w:rsidRPr="003E4851" w:rsidRDefault="00724373" w:rsidP="00CC52C9">
      <w:pPr>
        <w:rPr>
          <w:rFonts w:ascii="Times New Roman" w:hAnsi="Times New Roman"/>
        </w:rPr>
      </w:pPr>
    </w:p>
    <w:p w:rsidR="00724373" w:rsidRPr="003E4851" w:rsidRDefault="00724373" w:rsidP="00CC52C9">
      <w:pPr>
        <w:pStyle w:val="Heading1"/>
      </w:pPr>
      <w:bookmarkStart w:id="3" w:name="_Toc260396195"/>
      <w:r w:rsidRPr="003E4851">
        <w:t>Goals of Proving Ground Project</w:t>
      </w:r>
      <w:bookmarkEnd w:id="3"/>
    </w:p>
    <w:p w:rsidR="00724373" w:rsidRPr="003E4851" w:rsidRDefault="00724373" w:rsidP="00CC52C9">
      <w:pPr>
        <w:ind w:firstLine="0"/>
        <w:rPr>
          <w:rFonts w:ascii="Times New Roman" w:hAnsi="Times New Roman"/>
        </w:rPr>
      </w:pPr>
    </w:p>
    <w:p w:rsidR="00724373" w:rsidRPr="003E4851" w:rsidRDefault="00724373" w:rsidP="00CC52C9">
      <w:pPr>
        <w:ind w:firstLine="0"/>
        <w:rPr>
          <w:rFonts w:ascii="Times New Roman" w:hAnsi="Times New Roman"/>
        </w:rPr>
      </w:pPr>
      <w:r w:rsidRPr="003E4851">
        <w:rPr>
          <w:rFonts w:ascii="Times New Roman" w:hAnsi="Times New Roman"/>
        </w:rPr>
        <w:t xml:space="preserve">There are many products competing for the attention of the SPC and </w:t>
      </w:r>
      <w:r>
        <w:rPr>
          <w:rFonts w:ascii="Times New Roman" w:hAnsi="Times New Roman"/>
        </w:rPr>
        <w:t>Weather Forecast Office (</w:t>
      </w:r>
      <w:r w:rsidRPr="003E4851">
        <w:rPr>
          <w:rFonts w:ascii="Times New Roman" w:hAnsi="Times New Roman"/>
        </w:rPr>
        <w:t>WFO</w:t>
      </w:r>
      <w:r>
        <w:rPr>
          <w:rFonts w:ascii="Times New Roman" w:hAnsi="Times New Roman"/>
        </w:rPr>
        <w:t>)</w:t>
      </w:r>
      <w:r w:rsidRPr="003E4851">
        <w:rPr>
          <w:rFonts w:ascii="Times New Roman" w:hAnsi="Times New Roman"/>
        </w:rPr>
        <w:t xml:space="preserve"> forecasters. This year will focus on demonstrating the GOES-R baseline </w:t>
      </w:r>
      <w:r>
        <w:rPr>
          <w:rFonts w:ascii="Times New Roman" w:hAnsi="Times New Roman"/>
        </w:rPr>
        <w:t xml:space="preserve">and Option-2 </w:t>
      </w:r>
      <w:r w:rsidRPr="003E4851">
        <w:rPr>
          <w:rFonts w:ascii="Times New Roman" w:hAnsi="Times New Roman"/>
        </w:rPr>
        <w:t xml:space="preserve">products selected for this year’s activities.  This strategy has the best chance of maximizing the Operations-to-Research feedback that is one of the PG goals.  The most important aspect of the interactions this spring will be to build relationships between each key product development team and the diverse </w:t>
      </w:r>
      <w:r>
        <w:rPr>
          <w:rFonts w:ascii="Times New Roman" w:hAnsi="Times New Roman"/>
        </w:rPr>
        <w:t xml:space="preserve">user </w:t>
      </w:r>
      <w:r w:rsidRPr="003E4851">
        <w:rPr>
          <w:rFonts w:ascii="Times New Roman" w:hAnsi="Times New Roman"/>
        </w:rPr>
        <w:t xml:space="preserve">groups within both the HWT and the broader weather community.  Thus, we envision that each visitor will participate in each of the existing HWT programs’ experimental activities and discussions (in particular regarding satellite-based products) to improve integration of GOES-R PG effort in these HWT activities in future years. </w:t>
      </w:r>
    </w:p>
    <w:p w:rsidR="00724373" w:rsidRPr="003E4851" w:rsidRDefault="00724373" w:rsidP="00CC52C9">
      <w:pPr>
        <w:rPr>
          <w:rFonts w:ascii="Times New Roman" w:hAnsi="Times New Roman"/>
        </w:rPr>
      </w:pPr>
    </w:p>
    <w:p w:rsidR="00724373" w:rsidRPr="003E4851" w:rsidRDefault="00724373" w:rsidP="00CC52C9">
      <w:pPr>
        <w:rPr>
          <w:rFonts w:ascii="Times New Roman" w:hAnsi="Times New Roman"/>
        </w:rPr>
      </w:pPr>
    </w:p>
    <w:p w:rsidR="00724373" w:rsidRDefault="00724373" w:rsidP="00CC52C9">
      <w:pPr>
        <w:pStyle w:val="Heading1"/>
      </w:pPr>
      <w:bookmarkStart w:id="4" w:name="_Toc260396196"/>
      <w:r>
        <w:t>GOES-R products</w:t>
      </w:r>
      <w:r w:rsidRPr="003E4851">
        <w:t xml:space="preserve"> to be demonstrated</w:t>
      </w:r>
      <w:bookmarkEnd w:id="4"/>
    </w:p>
    <w:p w:rsidR="00724373" w:rsidRDefault="00724373" w:rsidP="00CC52C9"/>
    <w:p w:rsidR="00724373" w:rsidRDefault="00724373" w:rsidP="00CC52C9">
      <w:pPr>
        <w:pStyle w:val="NormalWeb"/>
        <w:ind w:firstLine="0"/>
        <w:rPr>
          <w:sz w:val="22"/>
          <w:szCs w:val="22"/>
        </w:rPr>
      </w:pPr>
      <w:r w:rsidRPr="00791ED1">
        <w:rPr>
          <w:sz w:val="22"/>
          <w:szCs w:val="22"/>
        </w:rPr>
        <w:t xml:space="preserve">There are four GOES-R </w:t>
      </w:r>
      <w:r>
        <w:rPr>
          <w:sz w:val="22"/>
          <w:szCs w:val="22"/>
        </w:rPr>
        <w:t xml:space="preserve">Baseline and Option-2 </w:t>
      </w:r>
      <w:r w:rsidRPr="00791ED1">
        <w:rPr>
          <w:sz w:val="22"/>
          <w:szCs w:val="22"/>
        </w:rPr>
        <w:t>products identified to be demonstrated during the Spring Experiment at SPC</w:t>
      </w:r>
      <w:r>
        <w:rPr>
          <w:sz w:val="22"/>
          <w:szCs w:val="22"/>
        </w:rPr>
        <w:t xml:space="preserve">.  Additionally, the Spring Experiment will also demonstrate GOES-R Risk Reduction (R3) and </w:t>
      </w:r>
      <w:r w:rsidRPr="007C3383">
        <w:rPr>
          <w:sz w:val="22"/>
          <w:szCs w:val="22"/>
        </w:rPr>
        <w:t xml:space="preserve">GOES I/M Product Assurance Plan </w:t>
      </w:r>
      <w:r>
        <w:rPr>
          <w:sz w:val="22"/>
          <w:szCs w:val="22"/>
        </w:rPr>
        <w:t>(GIMPAP) products.</w:t>
      </w:r>
      <w:r w:rsidRPr="00791ED1">
        <w:rPr>
          <w:sz w:val="22"/>
          <w:szCs w:val="22"/>
        </w:rPr>
        <w:t xml:space="preserve">  These products are </w:t>
      </w:r>
      <w:r>
        <w:rPr>
          <w:sz w:val="22"/>
          <w:szCs w:val="22"/>
        </w:rPr>
        <w:t xml:space="preserve">listed in Table 1 and </w:t>
      </w:r>
      <w:r w:rsidRPr="00791ED1">
        <w:rPr>
          <w:sz w:val="22"/>
          <w:szCs w:val="22"/>
        </w:rPr>
        <w:t>described further in the following subsections.</w:t>
      </w:r>
    </w:p>
    <w:p w:rsidR="00724373" w:rsidRDefault="00724373" w:rsidP="00CC52C9">
      <w:pPr>
        <w:pStyle w:val="NormalWeb"/>
        <w:ind w:firstLine="0"/>
        <w:rPr>
          <w:sz w:val="22"/>
          <w:szCs w:val="22"/>
        </w:rPr>
      </w:pPr>
    </w:p>
    <w:p w:rsidR="00724373" w:rsidRPr="001709CE" w:rsidRDefault="00724373" w:rsidP="00CC52C9">
      <w:pPr>
        <w:pStyle w:val="NormalWeb"/>
        <w:ind w:firstLine="0"/>
        <w:jc w:val="center"/>
        <w:rPr>
          <w:b/>
          <w:sz w:val="20"/>
          <w:szCs w:val="20"/>
        </w:rPr>
      </w:pPr>
      <w:r w:rsidRPr="001709CE">
        <w:rPr>
          <w:b/>
          <w:sz w:val="20"/>
          <w:szCs w:val="20"/>
        </w:rPr>
        <w:t>Table 1.  Products to be demonstrated during Experiment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17"/>
        <w:gridCol w:w="2539"/>
      </w:tblGrid>
      <w:tr w:rsidR="00724373">
        <w:tc>
          <w:tcPr>
            <w:tcW w:w="6317" w:type="dxa"/>
          </w:tcPr>
          <w:p w:rsidR="00724373" w:rsidRPr="0006518B" w:rsidRDefault="00724373" w:rsidP="00CC52C9">
            <w:pPr>
              <w:pStyle w:val="NormalWeb"/>
              <w:ind w:firstLine="0"/>
              <w:jc w:val="center"/>
              <w:rPr>
                <w:b/>
                <w:sz w:val="22"/>
                <w:szCs w:val="22"/>
              </w:rPr>
            </w:pPr>
            <w:r w:rsidRPr="0006518B">
              <w:rPr>
                <w:b/>
                <w:sz w:val="22"/>
                <w:szCs w:val="22"/>
              </w:rPr>
              <w:t>Demonstrated Product</w:t>
            </w:r>
          </w:p>
        </w:tc>
        <w:tc>
          <w:tcPr>
            <w:tcW w:w="2539" w:type="dxa"/>
          </w:tcPr>
          <w:p w:rsidR="00724373" w:rsidRPr="0006518B" w:rsidRDefault="00724373" w:rsidP="00CC52C9">
            <w:pPr>
              <w:pStyle w:val="NormalWeb"/>
              <w:ind w:firstLine="0"/>
              <w:jc w:val="center"/>
              <w:rPr>
                <w:b/>
                <w:sz w:val="22"/>
                <w:szCs w:val="22"/>
              </w:rPr>
            </w:pPr>
            <w:r w:rsidRPr="0006518B">
              <w:rPr>
                <w:b/>
                <w:sz w:val="22"/>
                <w:szCs w:val="22"/>
              </w:rPr>
              <w:t>Category</w:t>
            </w:r>
          </w:p>
        </w:tc>
      </w:tr>
      <w:tr w:rsidR="00724373" w:rsidRPr="00AA0BE1">
        <w:tc>
          <w:tcPr>
            <w:tcW w:w="6317" w:type="dxa"/>
          </w:tcPr>
          <w:p w:rsidR="00724373" w:rsidRPr="00AA0BE1" w:rsidRDefault="00724373" w:rsidP="00CC52C9">
            <w:pPr>
              <w:pStyle w:val="NormalWeb"/>
              <w:ind w:firstLine="0"/>
              <w:rPr>
                <w:sz w:val="22"/>
                <w:szCs w:val="22"/>
              </w:rPr>
            </w:pPr>
            <w:r w:rsidRPr="00AA0BE1">
              <w:rPr>
                <w:sz w:val="22"/>
                <w:szCs w:val="22"/>
              </w:rPr>
              <w:t>Lightning Detection</w:t>
            </w:r>
          </w:p>
        </w:tc>
        <w:tc>
          <w:tcPr>
            <w:tcW w:w="2539" w:type="dxa"/>
          </w:tcPr>
          <w:p w:rsidR="00724373" w:rsidRPr="00AA0BE1" w:rsidRDefault="00724373" w:rsidP="00CC52C9">
            <w:pPr>
              <w:pStyle w:val="NormalWeb"/>
              <w:ind w:firstLine="0"/>
              <w:rPr>
                <w:sz w:val="22"/>
                <w:szCs w:val="22"/>
              </w:rPr>
            </w:pPr>
            <w:r w:rsidRPr="00AA0BE1">
              <w:rPr>
                <w:sz w:val="22"/>
                <w:szCs w:val="22"/>
              </w:rPr>
              <w:t>Baseline</w:t>
            </w:r>
          </w:p>
        </w:tc>
      </w:tr>
      <w:tr w:rsidR="00724373" w:rsidRPr="00AA0BE1">
        <w:tc>
          <w:tcPr>
            <w:tcW w:w="6317" w:type="dxa"/>
          </w:tcPr>
          <w:p w:rsidR="00724373" w:rsidRPr="00AA0BE1" w:rsidRDefault="00724373" w:rsidP="00CC52C9">
            <w:pPr>
              <w:pStyle w:val="NormalWeb"/>
              <w:ind w:firstLine="0"/>
              <w:rPr>
                <w:sz w:val="22"/>
                <w:szCs w:val="22"/>
              </w:rPr>
            </w:pPr>
            <w:r w:rsidRPr="00AA0BE1">
              <w:rPr>
                <w:sz w:val="22"/>
                <w:szCs w:val="22"/>
              </w:rPr>
              <w:t>Cloud and Moisture Imagery</w:t>
            </w:r>
          </w:p>
        </w:tc>
        <w:tc>
          <w:tcPr>
            <w:tcW w:w="2539" w:type="dxa"/>
          </w:tcPr>
          <w:p w:rsidR="00724373" w:rsidRPr="00AA0BE1" w:rsidRDefault="00724373" w:rsidP="00CC52C9">
            <w:pPr>
              <w:pStyle w:val="NormalWeb"/>
              <w:ind w:firstLine="0"/>
              <w:rPr>
                <w:sz w:val="22"/>
                <w:szCs w:val="22"/>
              </w:rPr>
            </w:pPr>
            <w:r w:rsidRPr="00AA0BE1">
              <w:rPr>
                <w:sz w:val="22"/>
                <w:szCs w:val="22"/>
              </w:rPr>
              <w:t>Baseline</w:t>
            </w:r>
          </w:p>
        </w:tc>
      </w:tr>
      <w:tr w:rsidR="00724373" w:rsidRPr="00AA0BE1">
        <w:tc>
          <w:tcPr>
            <w:tcW w:w="6317" w:type="dxa"/>
          </w:tcPr>
          <w:p w:rsidR="00724373" w:rsidRPr="00AA0BE1" w:rsidRDefault="00724373" w:rsidP="00CC52C9">
            <w:pPr>
              <w:pStyle w:val="NormalWeb"/>
              <w:ind w:firstLine="0"/>
              <w:rPr>
                <w:sz w:val="22"/>
                <w:szCs w:val="22"/>
              </w:rPr>
            </w:pPr>
            <w:r w:rsidRPr="00AA0BE1">
              <w:rPr>
                <w:sz w:val="22"/>
                <w:szCs w:val="22"/>
              </w:rPr>
              <w:t>Enhanced “V”/Overshooting Top Detection</w:t>
            </w:r>
          </w:p>
        </w:tc>
        <w:tc>
          <w:tcPr>
            <w:tcW w:w="2539" w:type="dxa"/>
          </w:tcPr>
          <w:p w:rsidR="00724373" w:rsidRPr="00AA0BE1" w:rsidRDefault="00724373" w:rsidP="00CC52C9">
            <w:pPr>
              <w:pStyle w:val="NormalWeb"/>
              <w:ind w:firstLine="0"/>
              <w:rPr>
                <w:sz w:val="22"/>
                <w:szCs w:val="22"/>
              </w:rPr>
            </w:pPr>
            <w:r w:rsidRPr="00AA0BE1">
              <w:rPr>
                <w:sz w:val="22"/>
                <w:szCs w:val="22"/>
              </w:rPr>
              <w:t>Option 2</w:t>
            </w:r>
          </w:p>
        </w:tc>
      </w:tr>
      <w:tr w:rsidR="00724373" w:rsidRPr="00AA0BE1">
        <w:tc>
          <w:tcPr>
            <w:tcW w:w="6317" w:type="dxa"/>
          </w:tcPr>
          <w:p w:rsidR="00724373" w:rsidRPr="00AA0BE1" w:rsidRDefault="00724373" w:rsidP="00CC52C9">
            <w:pPr>
              <w:pStyle w:val="NormalWeb"/>
              <w:ind w:firstLine="0"/>
              <w:rPr>
                <w:sz w:val="22"/>
                <w:szCs w:val="22"/>
              </w:rPr>
            </w:pPr>
            <w:r w:rsidRPr="00AA0BE1">
              <w:rPr>
                <w:sz w:val="22"/>
                <w:szCs w:val="22"/>
              </w:rPr>
              <w:t>Convective Initiation</w:t>
            </w:r>
          </w:p>
        </w:tc>
        <w:tc>
          <w:tcPr>
            <w:tcW w:w="2539" w:type="dxa"/>
          </w:tcPr>
          <w:p w:rsidR="00724373" w:rsidRPr="00AA0BE1" w:rsidRDefault="00724373" w:rsidP="00CC52C9">
            <w:pPr>
              <w:pStyle w:val="NormalWeb"/>
              <w:ind w:firstLine="0"/>
              <w:rPr>
                <w:sz w:val="22"/>
                <w:szCs w:val="22"/>
              </w:rPr>
            </w:pPr>
            <w:r w:rsidRPr="00AA0BE1">
              <w:rPr>
                <w:sz w:val="22"/>
                <w:szCs w:val="22"/>
              </w:rPr>
              <w:t>Option 2</w:t>
            </w:r>
          </w:p>
        </w:tc>
      </w:tr>
      <w:tr w:rsidR="00724373" w:rsidRPr="00AA0BE1">
        <w:tc>
          <w:tcPr>
            <w:tcW w:w="6317" w:type="dxa"/>
          </w:tcPr>
          <w:p w:rsidR="00724373" w:rsidRPr="00AA0BE1" w:rsidRDefault="00724373" w:rsidP="00CC52C9">
            <w:pPr>
              <w:pStyle w:val="NormalWeb"/>
              <w:ind w:firstLine="0"/>
              <w:rPr>
                <w:sz w:val="22"/>
                <w:szCs w:val="22"/>
              </w:rPr>
            </w:pPr>
            <w:r w:rsidRPr="00AA0BE1">
              <w:rPr>
                <w:sz w:val="22"/>
                <w:szCs w:val="22"/>
              </w:rPr>
              <w:t>Nearcasting Model</w:t>
            </w:r>
          </w:p>
        </w:tc>
        <w:tc>
          <w:tcPr>
            <w:tcW w:w="2539" w:type="dxa"/>
          </w:tcPr>
          <w:p w:rsidR="00724373" w:rsidRPr="00AA0BE1" w:rsidRDefault="00724373" w:rsidP="00CC52C9">
            <w:pPr>
              <w:pStyle w:val="NormalWeb"/>
              <w:ind w:firstLine="0"/>
              <w:rPr>
                <w:sz w:val="22"/>
                <w:szCs w:val="22"/>
              </w:rPr>
            </w:pPr>
            <w:r w:rsidRPr="00AA0BE1">
              <w:rPr>
                <w:sz w:val="22"/>
                <w:szCs w:val="22"/>
              </w:rPr>
              <w:t>GOES-R Risk Reduction</w:t>
            </w:r>
          </w:p>
        </w:tc>
      </w:tr>
      <w:tr w:rsidR="00724373" w:rsidRPr="00AA0BE1">
        <w:tc>
          <w:tcPr>
            <w:tcW w:w="6317" w:type="dxa"/>
          </w:tcPr>
          <w:p w:rsidR="00724373" w:rsidRPr="00AA0BE1" w:rsidRDefault="00724373" w:rsidP="00CC52C9">
            <w:pPr>
              <w:pStyle w:val="NormalWeb"/>
              <w:ind w:firstLine="0"/>
              <w:rPr>
                <w:sz w:val="22"/>
                <w:szCs w:val="22"/>
              </w:rPr>
            </w:pPr>
            <w:r w:rsidRPr="00AA0BE1">
              <w:rPr>
                <w:sz w:val="22"/>
                <w:szCs w:val="22"/>
              </w:rPr>
              <w:t>Weather Research and Forecasting (WRF) based lightning threat forecast</w:t>
            </w:r>
          </w:p>
        </w:tc>
        <w:tc>
          <w:tcPr>
            <w:tcW w:w="2539" w:type="dxa"/>
          </w:tcPr>
          <w:p w:rsidR="00724373" w:rsidRPr="00AA0BE1" w:rsidRDefault="00724373" w:rsidP="00CC52C9">
            <w:pPr>
              <w:pStyle w:val="NormalWeb"/>
              <w:ind w:firstLine="0"/>
              <w:rPr>
                <w:sz w:val="22"/>
                <w:szCs w:val="22"/>
              </w:rPr>
            </w:pPr>
            <w:r w:rsidRPr="00AA0BE1">
              <w:rPr>
                <w:sz w:val="22"/>
                <w:szCs w:val="22"/>
              </w:rPr>
              <w:t>GOES-R Risk Reduction</w:t>
            </w:r>
          </w:p>
        </w:tc>
      </w:tr>
      <w:tr w:rsidR="00724373" w:rsidRPr="00AA0BE1">
        <w:tc>
          <w:tcPr>
            <w:tcW w:w="6317" w:type="dxa"/>
          </w:tcPr>
          <w:p w:rsidR="00724373" w:rsidRPr="00AA0BE1" w:rsidRDefault="00724373" w:rsidP="00CC52C9">
            <w:pPr>
              <w:pStyle w:val="NormalWeb"/>
              <w:ind w:firstLine="0"/>
              <w:rPr>
                <w:sz w:val="22"/>
                <w:szCs w:val="22"/>
              </w:rPr>
            </w:pPr>
            <w:r w:rsidRPr="00AA0BE1">
              <w:rPr>
                <w:sz w:val="22"/>
                <w:szCs w:val="22"/>
              </w:rPr>
              <w:t>Convective Initiation (</w:t>
            </w:r>
            <w:smartTag w:uri="urn:schemas-microsoft-com:office:smarttags" w:element="place">
              <w:smartTag w:uri="urn:schemas-microsoft-com:office:smarttags" w:element="PlaceType">
                <w:r w:rsidRPr="00AA0BE1">
                  <w:rPr>
                    <w:sz w:val="22"/>
                    <w:szCs w:val="22"/>
                  </w:rPr>
                  <w:t>University</w:t>
                </w:r>
              </w:smartTag>
              <w:r w:rsidRPr="00AA0BE1">
                <w:rPr>
                  <w:sz w:val="22"/>
                  <w:szCs w:val="22"/>
                </w:rPr>
                <w:t xml:space="preserve"> of </w:t>
              </w:r>
              <w:smartTag w:uri="urn:schemas-microsoft-com:office:smarttags" w:element="PlaceName">
                <w:r w:rsidRPr="00AA0BE1">
                  <w:rPr>
                    <w:sz w:val="22"/>
                    <w:szCs w:val="22"/>
                  </w:rPr>
                  <w:t>Wisconsin</w:t>
                </w:r>
              </w:smartTag>
            </w:smartTag>
            <w:r w:rsidRPr="00AA0BE1">
              <w:rPr>
                <w:sz w:val="22"/>
                <w:szCs w:val="22"/>
              </w:rPr>
              <w:t>)</w:t>
            </w:r>
          </w:p>
        </w:tc>
        <w:tc>
          <w:tcPr>
            <w:tcW w:w="2539" w:type="dxa"/>
          </w:tcPr>
          <w:p w:rsidR="00724373" w:rsidRPr="00AA0BE1" w:rsidRDefault="00724373" w:rsidP="00CC52C9">
            <w:pPr>
              <w:pStyle w:val="NormalWeb"/>
              <w:ind w:firstLine="0"/>
              <w:rPr>
                <w:sz w:val="22"/>
                <w:szCs w:val="22"/>
              </w:rPr>
            </w:pPr>
            <w:r w:rsidRPr="00AA0BE1">
              <w:rPr>
                <w:sz w:val="22"/>
                <w:szCs w:val="22"/>
              </w:rPr>
              <w:t>GIMPAP</w:t>
            </w:r>
          </w:p>
        </w:tc>
      </w:tr>
      <w:tr w:rsidR="00724373" w:rsidRPr="00AA0BE1">
        <w:tc>
          <w:tcPr>
            <w:tcW w:w="6317" w:type="dxa"/>
          </w:tcPr>
          <w:p w:rsidR="00724373" w:rsidRPr="00AA0BE1" w:rsidRDefault="00724373" w:rsidP="00CC52C9">
            <w:pPr>
              <w:pStyle w:val="NormalWeb"/>
              <w:ind w:firstLine="0"/>
              <w:rPr>
                <w:sz w:val="22"/>
                <w:szCs w:val="22"/>
              </w:rPr>
            </w:pPr>
            <w:r w:rsidRPr="00AA0BE1">
              <w:rPr>
                <w:sz w:val="22"/>
                <w:szCs w:val="22"/>
              </w:rPr>
              <w:t>Statistical Hail Probability (Cooperative Institute for Research in the Atmosphere)</w:t>
            </w:r>
          </w:p>
        </w:tc>
        <w:tc>
          <w:tcPr>
            <w:tcW w:w="2539" w:type="dxa"/>
          </w:tcPr>
          <w:p w:rsidR="00724373" w:rsidRPr="00AA0BE1" w:rsidRDefault="00724373" w:rsidP="00CC52C9">
            <w:pPr>
              <w:pStyle w:val="NormalWeb"/>
              <w:ind w:firstLine="0"/>
              <w:rPr>
                <w:sz w:val="22"/>
                <w:szCs w:val="22"/>
              </w:rPr>
            </w:pPr>
            <w:r w:rsidRPr="00AA0BE1">
              <w:rPr>
                <w:sz w:val="22"/>
                <w:szCs w:val="22"/>
              </w:rPr>
              <w:t>GIMPAP</w:t>
            </w:r>
          </w:p>
        </w:tc>
      </w:tr>
      <w:tr w:rsidR="00724373" w:rsidRPr="00AA0BE1">
        <w:tc>
          <w:tcPr>
            <w:tcW w:w="8856" w:type="dxa"/>
            <w:gridSpan w:val="2"/>
          </w:tcPr>
          <w:p w:rsidR="00724373" w:rsidRPr="006C4914" w:rsidRDefault="00724373" w:rsidP="00CC52C9">
            <w:pPr>
              <w:pStyle w:val="NormalWeb"/>
              <w:ind w:firstLine="0"/>
              <w:rPr>
                <w:sz w:val="20"/>
                <w:szCs w:val="22"/>
              </w:rPr>
            </w:pPr>
            <w:r>
              <w:rPr>
                <w:b/>
                <w:sz w:val="20"/>
                <w:szCs w:val="20"/>
              </w:rPr>
              <w:t>Category Definitions</w:t>
            </w:r>
            <w:r w:rsidRPr="00CF5C04">
              <w:rPr>
                <w:b/>
                <w:sz w:val="20"/>
                <w:szCs w:val="20"/>
              </w:rPr>
              <w:t>:</w:t>
            </w:r>
            <w:r w:rsidRPr="00CF5C04">
              <w:rPr>
                <w:b/>
                <w:sz w:val="20"/>
                <w:szCs w:val="20"/>
              </w:rPr>
              <w:br/>
            </w:r>
            <w:r w:rsidRPr="006C4914">
              <w:rPr>
                <w:b/>
                <w:sz w:val="20"/>
                <w:szCs w:val="22"/>
              </w:rPr>
              <w:t>Baseline Products</w:t>
            </w:r>
            <w:r>
              <w:rPr>
                <w:sz w:val="20"/>
                <w:szCs w:val="22"/>
              </w:rPr>
              <w:t xml:space="preserve"> </w:t>
            </w:r>
            <w:r w:rsidRPr="006C4914">
              <w:rPr>
                <w:sz w:val="20"/>
                <w:szCs w:val="22"/>
              </w:rPr>
              <w:t>- GOES-R products that are funded for operational implementation as part of the ground segment base contract.</w:t>
            </w:r>
          </w:p>
          <w:p w:rsidR="00724373" w:rsidRDefault="00724373" w:rsidP="00CC52C9">
            <w:pPr>
              <w:pStyle w:val="NormalWeb"/>
              <w:ind w:firstLine="0"/>
              <w:rPr>
                <w:sz w:val="20"/>
                <w:szCs w:val="22"/>
              </w:rPr>
            </w:pPr>
            <w:r w:rsidRPr="006C4914">
              <w:rPr>
                <w:b/>
                <w:sz w:val="20"/>
                <w:szCs w:val="22"/>
              </w:rPr>
              <w:t>Option 2 Products</w:t>
            </w:r>
            <w:r>
              <w:rPr>
                <w:sz w:val="20"/>
                <w:szCs w:val="22"/>
              </w:rPr>
              <w:t xml:space="preserve"> </w:t>
            </w:r>
            <w:r w:rsidRPr="006C4914">
              <w:rPr>
                <w:sz w:val="20"/>
                <w:szCs w:val="22"/>
              </w:rPr>
              <w:t>- New capability made possible by ABI as option in the ground segment contract. Option 1 in the ground segment contract will provide reduced product latency.  The decision point for both options will be made at ground segment PDR.</w:t>
            </w:r>
          </w:p>
          <w:p w:rsidR="00724373" w:rsidRDefault="00724373" w:rsidP="00CC52C9">
            <w:pPr>
              <w:pStyle w:val="NormalWeb"/>
              <w:ind w:firstLine="0"/>
              <w:rPr>
                <w:sz w:val="20"/>
                <w:szCs w:val="22"/>
              </w:rPr>
            </w:pPr>
            <w:r w:rsidRPr="006C4914">
              <w:rPr>
                <w:b/>
                <w:sz w:val="20"/>
                <w:szCs w:val="22"/>
              </w:rPr>
              <w:t>GOES-R Risk Reduction</w:t>
            </w:r>
            <w:r>
              <w:rPr>
                <w:sz w:val="20"/>
                <w:szCs w:val="22"/>
              </w:rPr>
              <w:t xml:space="preserve"> </w:t>
            </w:r>
            <w:r w:rsidRPr="006C4914">
              <w:rPr>
                <w:sz w:val="20"/>
                <w:szCs w:val="22"/>
              </w:rPr>
              <w:t>- The purpose of Risk Reduction research initiatives is to develop new or enhanced GOES-R applications and to explore possibilities for improving the AWG products.  These products may use the individual GOES-R sensors alone, or combine data from other in-situ and satellite observing systems or models with GOES-R.</w:t>
            </w:r>
          </w:p>
          <w:p w:rsidR="00724373" w:rsidRPr="00CF5C04" w:rsidRDefault="00724373" w:rsidP="00CC52C9">
            <w:pPr>
              <w:pStyle w:val="NormalWeb"/>
              <w:ind w:firstLine="0"/>
              <w:rPr>
                <w:b/>
                <w:sz w:val="22"/>
                <w:szCs w:val="22"/>
              </w:rPr>
            </w:pPr>
            <w:r w:rsidRPr="006C4914">
              <w:rPr>
                <w:b/>
                <w:sz w:val="20"/>
                <w:szCs w:val="22"/>
              </w:rPr>
              <w:t>GIMPAP</w:t>
            </w:r>
            <w:r>
              <w:rPr>
                <w:sz w:val="20"/>
                <w:szCs w:val="22"/>
              </w:rPr>
              <w:t xml:space="preserve"> </w:t>
            </w:r>
            <w:r w:rsidRPr="006C4914">
              <w:rPr>
                <w:sz w:val="20"/>
                <w:szCs w:val="22"/>
              </w:rPr>
              <w:t>- The GOES Improved Measurement and Product Assurance Plan provides for new or improved products utilizing the current GOES imager and sounder</w:t>
            </w:r>
          </w:p>
        </w:tc>
      </w:tr>
    </w:tbl>
    <w:p w:rsidR="00724373" w:rsidRPr="00791ED1" w:rsidRDefault="00724373" w:rsidP="00CC52C9">
      <w:pPr>
        <w:pStyle w:val="NormalWeb"/>
        <w:ind w:firstLine="0"/>
        <w:rPr>
          <w:sz w:val="22"/>
          <w:szCs w:val="22"/>
        </w:rPr>
      </w:pPr>
    </w:p>
    <w:p w:rsidR="00724373" w:rsidRPr="003E4851" w:rsidRDefault="00724373" w:rsidP="00CC52C9">
      <w:pPr>
        <w:pStyle w:val="Heading2"/>
      </w:pPr>
      <w:bookmarkStart w:id="5" w:name="_Toc260396197"/>
      <w:r w:rsidRPr="003E4851">
        <w:t>Lightning Detection</w:t>
      </w:r>
      <w:bookmarkStart w:id="6" w:name="OLE_LINK1"/>
      <w:bookmarkStart w:id="7" w:name="OLE_LINK2"/>
      <w:r>
        <w:t xml:space="preserve"> (Baseline)</w:t>
      </w:r>
      <w:bookmarkEnd w:id="5"/>
    </w:p>
    <w:bookmarkEnd w:id="6"/>
    <w:bookmarkEnd w:id="7"/>
    <w:p w:rsidR="00724373" w:rsidRDefault="00724373" w:rsidP="00CC52C9">
      <w:pPr>
        <w:ind w:firstLine="0"/>
        <w:rPr>
          <w:rFonts w:ascii="Times New Roman" w:hAnsi="Times New Roman"/>
        </w:rPr>
      </w:pPr>
      <w:r>
        <w:rPr>
          <w:rFonts w:ascii="Times New Roman" w:hAnsi="Times New Roman"/>
        </w:rPr>
        <w:t xml:space="preserve">A proxy for the GOES-R </w:t>
      </w:r>
      <w:r w:rsidRPr="00133401">
        <w:rPr>
          <w:rFonts w:ascii="Times New Roman" w:hAnsi="Times New Roman"/>
        </w:rPr>
        <w:t xml:space="preserve">Geostationary Lightning Mapper </w:t>
      </w:r>
      <w:r>
        <w:rPr>
          <w:rFonts w:ascii="Times New Roman" w:hAnsi="Times New Roman"/>
        </w:rPr>
        <w:t>(</w:t>
      </w:r>
      <w:r w:rsidRPr="00133401">
        <w:rPr>
          <w:rFonts w:ascii="Times New Roman" w:hAnsi="Times New Roman"/>
        </w:rPr>
        <w:t>GLM</w:t>
      </w:r>
      <w:r>
        <w:rPr>
          <w:rFonts w:ascii="Times New Roman" w:hAnsi="Times New Roman"/>
        </w:rPr>
        <w:t>)</w:t>
      </w:r>
      <w:r w:rsidRPr="00133401">
        <w:rPr>
          <w:rFonts w:ascii="Times New Roman" w:hAnsi="Times New Roman"/>
        </w:rPr>
        <w:t xml:space="preserve"> </w:t>
      </w:r>
      <w:r>
        <w:rPr>
          <w:rFonts w:ascii="Times New Roman" w:hAnsi="Times New Roman"/>
        </w:rPr>
        <w:t xml:space="preserve">will be demonstrated during the Spring Experiment at the SPC.  </w:t>
      </w:r>
      <w:r w:rsidRPr="00133401">
        <w:rPr>
          <w:rFonts w:ascii="Times New Roman" w:hAnsi="Times New Roman"/>
        </w:rPr>
        <w:t xml:space="preserve">This product takes the raw total lightning observations, or sources, from any of the ground-based </w:t>
      </w:r>
      <w:r>
        <w:rPr>
          <w:rFonts w:ascii="Times New Roman" w:hAnsi="Times New Roman"/>
        </w:rPr>
        <w:t>Lightning Mapping Array (LMA)</w:t>
      </w:r>
      <w:r w:rsidRPr="00133401">
        <w:rPr>
          <w:rFonts w:ascii="Times New Roman" w:hAnsi="Times New Roman"/>
        </w:rPr>
        <w:t xml:space="preserve"> networks available to the EWP and recombines them into a flash extent gridded field.  These data are mapped to a GLM resolution of 8 km and will be available at 1 or 2 min resolution, depending on the ground-based network being used.  With the flash data, when a flash enters a grid box, the flash count will be increased by one.  Also, no flash is counted more than once for a given grid box.  The pseudo GLM is not a true proxy data set for the GLM as it does not attempt to create a correlation between the VHF ground-based networks and the eventual optical-based GLM</w:t>
      </w:r>
      <w:r>
        <w:rPr>
          <w:rFonts w:ascii="Times New Roman" w:hAnsi="Times New Roman"/>
        </w:rPr>
        <w:t xml:space="preserve"> (individual events, groups, flashes at 20 second latency)</w:t>
      </w:r>
      <w:r w:rsidRPr="00133401">
        <w:rPr>
          <w:rFonts w:ascii="Times New Roman" w:hAnsi="Times New Roman"/>
        </w:rPr>
        <w:t>.  However, the pseudo GLM product will give forecasters the opportunity to use and critique a demonstration of GLM type data to help improve future visualizations of these data.</w:t>
      </w:r>
      <w:r w:rsidRPr="00447B73">
        <w:rPr>
          <w:rFonts w:ascii="Times New Roman" w:hAnsi="Times New Roman"/>
        </w:rPr>
        <w:t xml:space="preserve"> </w:t>
      </w:r>
      <w:r>
        <w:rPr>
          <w:rFonts w:ascii="Times New Roman" w:hAnsi="Times New Roman"/>
        </w:rPr>
        <w:t xml:space="preserve">Additionally, </w:t>
      </w:r>
      <w:r w:rsidRPr="003E4851">
        <w:rPr>
          <w:rFonts w:ascii="Times New Roman" w:hAnsi="Times New Roman"/>
        </w:rPr>
        <w:t>experience gained using LMA-based 8-km products will serve as an idea farm and reference for comparison with full GLM proxies and derived products.</w:t>
      </w:r>
      <w:r>
        <w:rPr>
          <w:rFonts w:ascii="Times New Roman" w:hAnsi="Times New Roman"/>
        </w:rPr>
        <w:t xml:space="preserve"> </w:t>
      </w:r>
      <w:r w:rsidRPr="00447B73">
        <w:rPr>
          <w:rFonts w:ascii="Times New Roman" w:hAnsi="Times New Roman"/>
        </w:rPr>
        <w:t xml:space="preserve"> </w:t>
      </w:r>
      <w:r w:rsidRPr="003E4851">
        <w:rPr>
          <w:rFonts w:ascii="Times New Roman" w:hAnsi="Times New Roman"/>
        </w:rPr>
        <w:t xml:space="preserve">Products expected to be produced include 8-km flash extent density, flash initiation (location and density), footprint per flash per pixel (mean, median and max), flash rate tracked by storm, and rate of change of flash density.  </w:t>
      </w:r>
    </w:p>
    <w:p w:rsidR="00724373" w:rsidRDefault="00724373" w:rsidP="00CC52C9">
      <w:pPr>
        <w:ind w:firstLine="0"/>
        <w:rPr>
          <w:rFonts w:ascii="Times New Roman" w:hAnsi="Times New Roman"/>
        </w:rPr>
      </w:pPr>
    </w:p>
    <w:p w:rsidR="00724373" w:rsidRPr="003E4851" w:rsidRDefault="00724373" w:rsidP="00CC52C9">
      <w:pPr>
        <w:pStyle w:val="Heading2"/>
      </w:pPr>
      <w:bookmarkStart w:id="8" w:name="_Toc260396198"/>
      <w:r w:rsidRPr="003E4851">
        <w:t>Cloud and Moisture Imagery</w:t>
      </w:r>
      <w:r>
        <w:t xml:space="preserve"> (Baseline)</w:t>
      </w:r>
      <w:bookmarkEnd w:id="8"/>
    </w:p>
    <w:p w:rsidR="00724373" w:rsidRDefault="00724373" w:rsidP="00CC52C9">
      <w:pPr>
        <w:ind w:firstLine="0"/>
        <w:rPr>
          <w:rFonts w:ascii="Times New Roman" w:hAnsi="Times New Roman"/>
        </w:rPr>
      </w:pPr>
      <w:r>
        <w:rPr>
          <w:rFonts w:ascii="Times New Roman" w:hAnsi="Times New Roman"/>
        </w:rPr>
        <w:t xml:space="preserve">Simulated cloud and moisture imagery from the Advanced Baseline Imager (ABI) will be provided to the SPC for use in the Spring Experiment.  Two approaches will be demonstrated this year – one provided by UW-CIMSS and the other by the </w:t>
      </w:r>
      <w:r w:rsidRPr="009A7F04">
        <w:rPr>
          <w:rFonts w:ascii="Times New Roman" w:hAnsi="Times New Roman"/>
        </w:rPr>
        <w:t>Cooperative Institute for Research in the Atmosphere</w:t>
      </w:r>
      <w:r>
        <w:rPr>
          <w:rFonts w:ascii="Times New Roman" w:hAnsi="Times New Roman"/>
        </w:rPr>
        <w:t xml:space="preserve"> (CIRA).  Demonstrating the results from the two approaches will allow for an opportunity to compare microphysical differences between the two methods.  This effort also provides the GOES-R Proving Ground with direct collaborations within the modeling community, as synthetically produced satellite imagery can provide insight into model performance.  Additionally, band differences between select GOES-R IR channels will also be provided to further analyze microphysical performance within the model, as well as simulate the capabilities of GOES-R IR channels to provide additional information to the forecasting community.  The specific band differences will be determined by the product developers.</w:t>
      </w:r>
    </w:p>
    <w:p w:rsidR="00724373" w:rsidRDefault="00724373" w:rsidP="00CC52C9">
      <w:pPr>
        <w:ind w:firstLine="0"/>
        <w:rPr>
          <w:rFonts w:ascii="Times New Roman" w:hAnsi="Times New Roman"/>
        </w:rPr>
      </w:pPr>
    </w:p>
    <w:p w:rsidR="00724373" w:rsidRPr="003E4851" w:rsidRDefault="00724373" w:rsidP="00CC52C9">
      <w:pPr>
        <w:ind w:firstLine="0"/>
        <w:rPr>
          <w:rFonts w:ascii="Times New Roman" w:hAnsi="Times New Roman"/>
        </w:rPr>
      </w:pPr>
      <w:r>
        <w:rPr>
          <w:rFonts w:ascii="Times New Roman" w:hAnsi="Times New Roman"/>
        </w:rPr>
        <w:t>For UW-CIMSS, t</w:t>
      </w:r>
      <w:r w:rsidRPr="003E4851">
        <w:rPr>
          <w:rFonts w:ascii="Times New Roman" w:hAnsi="Times New Roman"/>
        </w:rPr>
        <w:t xml:space="preserve">he radiance calculation for each ABI infrared channel involves several steps within the forward modeling system.  First, CompactOPTRAN, which is part of the NOAA Community Radiative Transfer Model (CRTM), is used to compute gas optical depths for each model layer from the WRF-simulated temperature and water vapor mixing ratio profiles and climatological ozone data.  Ice cloud absorption and scattering properties, such as extinction efficiency, single-scatter albedo, and full scattering phase function, obtained from Baum et al. (2006) are subsequently applied to each frozen hydrometeor species (i.e. ice, snow, and graupel) predicted by the microphysics parameterization scheme.  A lookup table based on Lorenz-Mie calculations is used to assign the properties for the cloud water and rain water species.  </w:t>
      </w:r>
    </w:p>
    <w:p w:rsidR="00724373" w:rsidRPr="003E4851" w:rsidRDefault="00724373" w:rsidP="00CC52C9">
      <w:pPr>
        <w:rPr>
          <w:rFonts w:ascii="Times New Roman" w:hAnsi="Times New Roman"/>
        </w:rPr>
      </w:pPr>
    </w:p>
    <w:p w:rsidR="00724373" w:rsidRDefault="00724373" w:rsidP="00CC52C9">
      <w:pPr>
        <w:ind w:firstLine="0"/>
        <w:rPr>
          <w:rFonts w:ascii="Times New Roman" w:hAnsi="Times New Roman"/>
        </w:rPr>
      </w:pPr>
      <w:r w:rsidRPr="003E4851">
        <w:rPr>
          <w:rFonts w:ascii="Times New Roman" w:hAnsi="Times New Roman"/>
        </w:rPr>
        <w:t>Visible cloud optical depths are calculated separately for the liquid and frozen hydrometeor species following the work of Han et al. (1995) and Heymsfield et al. (2003), respectively, and then converted into infrared cloud optical depths by scaling the visible optical depths by the ratio of the corresponding extinction efficiencies.  The longer path length for zenith angles &gt; 0 is accounted for by scaling the optical depth by the inverse of the cosine of the zenith angle.  The surface emissivity over land was obtained from the Seeman et al. (2008) global emissivity data set, whereas the water surface emissivity was computed using the CRTM Infrared Sea Surface Emissivity Model.  Finally, the simulated skin temperature and atmospheric temperature profiles along with the layer gas optical depths and cloud scattering properties were input into the Successive Order of Interaction (SOI) forward radiative transfer model (Heidinger et al. 2006) to generate simulated TOA radiances for each ABI infrared band.</w:t>
      </w:r>
      <w:r>
        <w:rPr>
          <w:rFonts w:ascii="Times New Roman" w:hAnsi="Times New Roman"/>
        </w:rPr>
        <w:t xml:space="preserve">  The cloud and moisture imager is then derived from the TOA radiances.</w:t>
      </w:r>
    </w:p>
    <w:p w:rsidR="00724373" w:rsidRDefault="00724373" w:rsidP="00CC52C9">
      <w:pPr>
        <w:ind w:firstLine="0"/>
        <w:rPr>
          <w:rFonts w:ascii="Times New Roman" w:hAnsi="Times New Roman"/>
        </w:rPr>
      </w:pPr>
    </w:p>
    <w:p w:rsidR="00724373" w:rsidRPr="00971CFB" w:rsidRDefault="00724373" w:rsidP="00CC52C9">
      <w:pPr>
        <w:ind w:firstLine="0"/>
        <w:rPr>
          <w:rFonts w:ascii="Times New Roman" w:hAnsi="Times New Roman"/>
        </w:rPr>
      </w:pPr>
      <w:r w:rsidRPr="00971CFB">
        <w:rPr>
          <w:rFonts w:ascii="Times New Roman" w:hAnsi="Times New Roman"/>
        </w:rPr>
        <w:t xml:space="preserve">Over the past several years, GOES-R Risk Reduction Funds </w:t>
      </w:r>
      <w:r>
        <w:rPr>
          <w:rFonts w:ascii="Times New Roman" w:hAnsi="Times New Roman"/>
        </w:rPr>
        <w:t>have</w:t>
      </w:r>
      <w:r w:rsidRPr="00971CFB">
        <w:rPr>
          <w:rFonts w:ascii="Times New Roman" w:hAnsi="Times New Roman"/>
        </w:rPr>
        <w:t xml:space="preserve"> allowed the</w:t>
      </w:r>
      <w:r>
        <w:rPr>
          <w:rFonts w:ascii="Times New Roman" w:hAnsi="Times New Roman"/>
        </w:rPr>
        <w:t xml:space="preserve"> </w:t>
      </w:r>
      <w:r w:rsidRPr="00971CFB">
        <w:rPr>
          <w:rFonts w:ascii="Times New Roman" w:hAnsi="Times New Roman"/>
        </w:rPr>
        <w:t>development of a model called an observational operator at CIRA.  This</w:t>
      </w:r>
      <w:r>
        <w:rPr>
          <w:rFonts w:ascii="Times New Roman" w:hAnsi="Times New Roman"/>
        </w:rPr>
        <w:t xml:space="preserve"> model reads </w:t>
      </w:r>
      <w:r w:rsidRPr="00971CFB">
        <w:rPr>
          <w:rFonts w:ascii="Times New Roman" w:hAnsi="Times New Roman"/>
        </w:rPr>
        <w:t xml:space="preserve">numerical model output from either WRF-ARW, </w:t>
      </w:r>
      <w:r>
        <w:rPr>
          <w:rFonts w:ascii="Times New Roman" w:hAnsi="Times New Roman"/>
        </w:rPr>
        <w:t>Coupled Ocean/Atmosphere Mesoscale Prediction system (</w:t>
      </w:r>
      <w:r w:rsidRPr="00971CFB">
        <w:rPr>
          <w:rFonts w:ascii="Times New Roman" w:hAnsi="Times New Roman"/>
        </w:rPr>
        <w:t>COAMPS</w:t>
      </w:r>
      <w:r>
        <w:rPr>
          <w:rFonts w:ascii="Times New Roman" w:hAnsi="Times New Roman"/>
        </w:rPr>
        <w:t xml:space="preserve">) </w:t>
      </w:r>
      <w:r w:rsidRPr="00971CFB">
        <w:rPr>
          <w:rFonts w:ascii="Times New Roman" w:hAnsi="Times New Roman"/>
        </w:rPr>
        <w:t>(developed at the Naval Research Laboratory, Monterey, California), or</w:t>
      </w:r>
      <w:r>
        <w:rPr>
          <w:rFonts w:ascii="Times New Roman" w:hAnsi="Times New Roman"/>
        </w:rPr>
        <w:t xml:space="preserve"> Regional Atmospheric Modeling System (</w:t>
      </w:r>
      <w:r w:rsidRPr="00971CFB">
        <w:rPr>
          <w:rFonts w:ascii="Times New Roman" w:hAnsi="Times New Roman"/>
        </w:rPr>
        <w:t>RAMS</w:t>
      </w:r>
      <w:r>
        <w:rPr>
          <w:rFonts w:ascii="Times New Roman" w:hAnsi="Times New Roman"/>
        </w:rPr>
        <w:t>)</w:t>
      </w:r>
      <w:r w:rsidRPr="00971CFB">
        <w:rPr>
          <w:rFonts w:ascii="Times New Roman" w:hAnsi="Times New Roman"/>
        </w:rPr>
        <w:t>, then calculate</w:t>
      </w:r>
      <w:r>
        <w:rPr>
          <w:rFonts w:ascii="Times New Roman" w:hAnsi="Times New Roman"/>
        </w:rPr>
        <w:t>s</w:t>
      </w:r>
      <w:r w:rsidRPr="00971CFB">
        <w:rPr>
          <w:rFonts w:ascii="Times New Roman" w:hAnsi="Times New Roman"/>
        </w:rPr>
        <w:t xml:space="preserve"> synthetic brightness temperatures from several of</w:t>
      </w:r>
      <w:r>
        <w:rPr>
          <w:rFonts w:ascii="Times New Roman" w:hAnsi="Times New Roman"/>
        </w:rPr>
        <w:t xml:space="preserve"> </w:t>
      </w:r>
      <w:r w:rsidRPr="00971CFB">
        <w:rPr>
          <w:rFonts w:ascii="Times New Roman" w:hAnsi="Times New Roman"/>
        </w:rPr>
        <w:t>the GOES-R ABI bands.</w:t>
      </w:r>
    </w:p>
    <w:p w:rsidR="00724373" w:rsidRPr="00971CFB" w:rsidRDefault="00724373" w:rsidP="00CC52C9">
      <w:pPr>
        <w:ind w:firstLine="0"/>
        <w:rPr>
          <w:rFonts w:ascii="Times New Roman" w:hAnsi="Times New Roman"/>
        </w:rPr>
      </w:pPr>
    </w:p>
    <w:p w:rsidR="00724373" w:rsidRPr="003E4851" w:rsidRDefault="00724373" w:rsidP="00CC52C9">
      <w:pPr>
        <w:ind w:firstLine="0"/>
        <w:rPr>
          <w:rFonts w:ascii="Times New Roman" w:hAnsi="Times New Roman"/>
        </w:rPr>
      </w:pPr>
      <w:r w:rsidRPr="00971CFB">
        <w:rPr>
          <w:rFonts w:ascii="Times New Roman" w:hAnsi="Times New Roman"/>
        </w:rPr>
        <w:t>An automated system is currently being developed by a team of</w:t>
      </w:r>
      <w:r>
        <w:rPr>
          <w:rFonts w:ascii="Times New Roman" w:hAnsi="Times New Roman"/>
        </w:rPr>
        <w:t xml:space="preserve"> </w:t>
      </w:r>
      <w:r w:rsidRPr="00971CFB">
        <w:rPr>
          <w:rFonts w:ascii="Times New Roman" w:hAnsi="Times New Roman"/>
        </w:rPr>
        <w:t xml:space="preserve">collaborators </w:t>
      </w:r>
      <w:r>
        <w:rPr>
          <w:rFonts w:ascii="Times New Roman" w:hAnsi="Times New Roman"/>
        </w:rPr>
        <w:t>from</w:t>
      </w:r>
      <w:r w:rsidRPr="00971CFB">
        <w:rPr>
          <w:rFonts w:ascii="Times New Roman" w:hAnsi="Times New Roman"/>
        </w:rPr>
        <w:t xml:space="preserve"> CIRA, NASA, </w:t>
      </w:r>
      <w:r>
        <w:rPr>
          <w:rFonts w:ascii="Times New Roman" w:hAnsi="Times New Roman"/>
        </w:rPr>
        <w:t>National Severe Storms Laboratory (</w:t>
      </w:r>
      <w:r w:rsidRPr="00971CFB">
        <w:rPr>
          <w:rFonts w:ascii="Times New Roman" w:hAnsi="Times New Roman"/>
        </w:rPr>
        <w:t>NSSL</w:t>
      </w:r>
      <w:r>
        <w:rPr>
          <w:rFonts w:ascii="Times New Roman" w:hAnsi="Times New Roman"/>
        </w:rPr>
        <w:t>)</w:t>
      </w:r>
      <w:r w:rsidRPr="00971CFB">
        <w:rPr>
          <w:rFonts w:ascii="Times New Roman" w:hAnsi="Times New Roman"/>
        </w:rPr>
        <w:t>, and SPC, and the simulated GOES-R</w:t>
      </w:r>
      <w:r>
        <w:rPr>
          <w:rFonts w:ascii="Times New Roman" w:hAnsi="Times New Roman"/>
        </w:rPr>
        <w:t xml:space="preserve"> </w:t>
      </w:r>
      <w:r w:rsidRPr="00971CFB">
        <w:rPr>
          <w:rFonts w:ascii="Times New Roman" w:hAnsi="Times New Roman"/>
        </w:rPr>
        <w:t xml:space="preserve">output </w:t>
      </w:r>
      <w:r>
        <w:rPr>
          <w:rFonts w:ascii="Times New Roman" w:hAnsi="Times New Roman"/>
        </w:rPr>
        <w:t xml:space="preserve">produced by the system </w:t>
      </w:r>
      <w:r w:rsidRPr="00971CFB">
        <w:rPr>
          <w:rFonts w:ascii="Times New Roman" w:hAnsi="Times New Roman"/>
        </w:rPr>
        <w:t>will be delivered to SPC during the 2010 Spring Experiment.</w:t>
      </w:r>
      <w:r>
        <w:rPr>
          <w:rFonts w:ascii="Times New Roman" w:hAnsi="Times New Roman"/>
        </w:rPr>
        <w:t xml:space="preserve">  </w:t>
      </w:r>
      <w:r w:rsidRPr="00971CFB">
        <w:rPr>
          <w:rFonts w:ascii="Times New Roman" w:hAnsi="Times New Roman"/>
        </w:rPr>
        <w:t>CIRA's observational operator will read the netcdf output from the WRF</w:t>
      </w:r>
      <w:r>
        <w:rPr>
          <w:rFonts w:ascii="Times New Roman" w:hAnsi="Times New Roman"/>
        </w:rPr>
        <w:t xml:space="preserve"> </w:t>
      </w:r>
      <w:r w:rsidRPr="00971CFB">
        <w:rPr>
          <w:rFonts w:ascii="Times New Roman" w:hAnsi="Times New Roman"/>
        </w:rPr>
        <w:t xml:space="preserve">model that is run at SPC.  The </w:t>
      </w:r>
      <w:r>
        <w:rPr>
          <w:rFonts w:ascii="Times New Roman" w:hAnsi="Times New Roman"/>
        </w:rPr>
        <w:t>CRTM</w:t>
      </w:r>
      <w:r w:rsidRPr="00971CFB">
        <w:rPr>
          <w:rFonts w:ascii="Times New Roman" w:hAnsi="Times New Roman"/>
        </w:rPr>
        <w:t xml:space="preserve"> is</w:t>
      </w:r>
      <w:r>
        <w:rPr>
          <w:rFonts w:ascii="Times New Roman" w:hAnsi="Times New Roman"/>
        </w:rPr>
        <w:t xml:space="preserve"> </w:t>
      </w:r>
      <w:r w:rsidRPr="00971CFB">
        <w:rPr>
          <w:rFonts w:ascii="Times New Roman" w:hAnsi="Times New Roman"/>
        </w:rPr>
        <w:t>used to compute gaseous optical depths, and the delta-Eddington</w:t>
      </w:r>
      <w:r>
        <w:rPr>
          <w:rFonts w:ascii="Times New Roman" w:hAnsi="Times New Roman"/>
        </w:rPr>
        <w:t xml:space="preserve"> </w:t>
      </w:r>
      <w:r w:rsidRPr="00971CFB">
        <w:rPr>
          <w:rFonts w:ascii="Times New Roman" w:hAnsi="Times New Roman"/>
        </w:rPr>
        <w:t>formulation is to compute brightness temperatures for the clear and</w:t>
      </w:r>
      <w:r>
        <w:rPr>
          <w:rFonts w:ascii="Times New Roman" w:hAnsi="Times New Roman"/>
        </w:rPr>
        <w:t xml:space="preserve"> </w:t>
      </w:r>
      <w:r w:rsidRPr="00971CFB">
        <w:rPr>
          <w:rFonts w:ascii="Times New Roman" w:hAnsi="Times New Roman"/>
        </w:rPr>
        <w:t>cloudy areas.  Nine simulated bands from GOES-R's Advanced Baseline</w:t>
      </w:r>
      <w:r>
        <w:rPr>
          <w:rFonts w:ascii="Times New Roman" w:hAnsi="Times New Roman"/>
        </w:rPr>
        <w:t xml:space="preserve"> </w:t>
      </w:r>
      <w:r w:rsidRPr="00971CFB">
        <w:rPr>
          <w:rFonts w:ascii="Times New Roman" w:hAnsi="Times New Roman"/>
        </w:rPr>
        <w:t>Imager (</w:t>
      </w:r>
      <w:r>
        <w:rPr>
          <w:rFonts w:ascii="Times New Roman" w:hAnsi="Times New Roman"/>
        </w:rPr>
        <w:t xml:space="preserve">ranging from </w:t>
      </w:r>
      <w:r w:rsidRPr="00971CFB">
        <w:rPr>
          <w:rFonts w:ascii="Times New Roman" w:hAnsi="Times New Roman"/>
        </w:rPr>
        <w:t xml:space="preserve">6.185 </w:t>
      </w:r>
      <w:r>
        <w:rPr>
          <w:rFonts w:ascii="Times New Roman" w:hAnsi="Times New Roman"/>
        </w:rPr>
        <w:t>to</w:t>
      </w:r>
      <w:r w:rsidRPr="00971CFB">
        <w:rPr>
          <w:rFonts w:ascii="Times New Roman" w:hAnsi="Times New Roman"/>
        </w:rPr>
        <w:t xml:space="preserve"> 13.3 µm) will then be produced from each hourly output</w:t>
      </w:r>
      <w:r>
        <w:rPr>
          <w:rFonts w:ascii="Times New Roman" w:hAnsi="Times New Roman"/>
        </w:rPr>
        <w:t xml:space="preserve"> file from the WRF simulation.</w:t>
      </w:r>
    </w:p>
    <w:p w:rsidR="00724373" w:rsidRDefault="00724373" w:rsidP="00CC52C9">
      <w:pPr>
        <w:ind w:firstLine="0"/>
        <w:rPr>
          <w:rFonts w:ascii="Times New Roman" w:hAnsi="Times New Roman"/>
        </w:rPr>
      </w:pPr>
    </w:p>
    <w:p w:rsidR="00724373" w:rsidRDefault="00724373" w:rsidP="00CC52C9">
      <w:pPr>
        <w:pStyle w:val="Heading2"/>
      </w:pPr>
      <w:bookmarkStart w:id="9" w:name="_Toc260396199"/>
      <w:r w:rsidRPr="003E4851">
        <w:t>Enhanced “V”/ Overshooting Top Detection</w:t>
      </w:r>
      <w:r>
        <w:t xml:space="preserve"> (Option 2)</w:t>
      </w:r>
      <w:bookmarkEnd w:id="9"/>
    </w:p>
    <w:p w:rsidR="00724373" w:rsidRPr="00791ED1" w:rsidRDefault="00724373" w:rsidP="00CC52C9">
      <w:pPr>
        <w:ind w:firstLine="0"/>
        <w:jc w:val="both"/>
        <w:rPr>
          <w:rFonts w:ascii="Times New Roman" w:hAnsi="Times New Roman"/>
        </w:rPr>
      </w:pPr>
      <w:r w:rsidRPr="00791ED1">
        <w:rPr>
          <w:rFonts w:ascii="Times New Roman" w:hAnsi="Times New Roman"/>
        </w:rPr>
        <w:t xml:space="preserve">Overshooting tops (OTs) are the product of deep convective storm updraft cores of sufficient strength to rise above the storms’ general equilibrium level near the tropopause region and penetrate into the lower stratosphere.  Thunderstorms with OTs frequently produce hazardous weather at the Earth’s surface such as heavy rainfall, damaging winds, large hail, and tornadoes.  Thunderstorms with an enhanced-V and strong anvil thermal couplet signature in infrared satellite imagery have been shown to be especially severe (Brunner et al. 2009).  </w:t>
      </w:r>
      <w:r>
        <w:rPr>
          <w:rFonts w:ascii="Times New Roman" w:hAnsi="Times New Roman"/>
        </w:rPr>
        <w:t>In addition to OTs, the University of Wisconsin - Cooperative Institute for Meteorological Satellite Studies (</w:t>
      </w:r>
      <w:r w:rsidRPr="00791ED1">
        <w:rPr>
          <w:rFonts w:ascii="Times New Roman" w:hAnsi="Times New Roman"/>
        </w:rPr>
        <w:t>UW-CIMSS</w:t>
      </w:r>
      <w:r>
        <w:rPr>
          <w:rFonts w:ascii="Times New Roman" w:hAnsi="Times New Roman"/>
        </w:rPr>
        <w:t>)</w:t>
      </w:r>
      <w:r w:rsidRPr="00791ED1">
        <w:rPr>
          <w:rFonts w:ascii="Times New Roman" w:hAnsi="Times New Roman"/>
        </w:rPr>
        <w:t xml:space="preserve"> has developed an objective enhanced-V detection product </w:t>
      </w:r>
      <w:r>
        <w:rPr>
          <w:rFonts w:ascii="Times New Roman" w:hAnsi="Times New Roman"/>
        </w:rPr>
        <w:t>which m</w:t>
      </w:r>
      <w:r w:rsidRPr="00791ED1">
        <w:rPr>
          <w:rFonts w:ascii="Times New Roman" w:hAnsi="Times New Roman"/>
        </w:rPr>
        <w:t>ay also be included for evaluation within the 2010 SPC Spring Program pending release by the algorithm developers.</w:t>
      </w:r>
      <w:r>
        <w:rPr>
          <w:rFonts w:ascii="Times New Roman" w:hAnsi="Times New Roman"/>
        </w:rPr>
        <w:t xml:space="preserve">  </w:t>
      </w:r>
      <w:r w:rsidRPr="00791ED1">
        <w:rPr>
          <w:rFonts w:ascii="Times New Roman" w:hAnsi="Times New Roman"/>
        </w:rPr>
        <w:t xml:space="preserve">McCann (1983) shows that the enhanced-V signature can appear 30 minutes before the onset of severe weather on the ground, </w:t>
      </w:r>
      <w:r>
        <w:rPr>
          <w:rFonts w:ascii="Times New Roman" w:hAnsi="Times New Roman"/>
        </w:rPr>
        <w:t xml:space="preserve">thus </w:t>
      </w:r>
      <w:r w:rsidRPr="00791ED1">
        <w:rPr>
          <w:rFonts w:ascii="Times New Roman" w:hAnsi="Times New Roman"/>
        </w:rPr>
        <w:t>providing a forecaster with crucial warning lead-time.    Turbulence and cloud-to-ground (CG) lightning are found to occur most frequently near the OT region, indicating that OTs represent significant hazards to ground-based and in-flight aviation operations. This algorithm will also help better detect areas of potential turbulence, giving pilots ample warning of potentially dangerous flying conditions.</w:t>
      </w:r>
    </w:p>
    <w:p w:rsidR="00724373" w:rsidRPr="00791ED1" w:rsidRDefault="00724373" w:rsidP="00CC52C9">
      <w:pPr>
        <w:ind w:firstLine="720"/>
        <w:jc w:val="both"/>
        <w:rPr>
          <w:rFonts w:ascii="Times New Roman" w:hAnsi="Times New Roman"/>
        </w:rPr>
      </w:pPr>
    </w:p>
    <w:p w:rsidR="00724373" w:rsidRPr="003E4851" w:rsidRDefault="00724373" w:rsidP="00CC52C9">
      <w:pPr>
        <w:pStyle w:val="Heading2"/>
      </w:pPr>
      <w:bookmarkStart w:id="10" w:name="_Toc260396200"/>
      <w:r w:rsidRPr="003E4851">
        <w:t xml:space="preserve">Convective </w:t>
      </w:r>
      <w:r>
        <w:t>Initiation (Option 2)</w:t>
      </w:r>
      <w:bookmarkEnd w:id="10"/>
    </w:p>
    <w:p w:rsidR="00724373" w:rsidRPr="003E4851" w:rsidRDefault="00724373" w:rsidP="00CC52C9">
      <w:pPr>
        <w:ind w:firstLine="0"/>
        <w:rPr>
          <w:rFonts w:ascii="Times New Roman" w:hAnsi="Times New Roman"/>
        </w:rPr>
      </w:pPr>
      <w:r w:rsidRPr="003E4851">
        <w:rPr>
          <w:rFonts w:ascii="Times New Roman" w:hAnsi="Times New Roman"/>
        </w:rPr>
        <w:t xml:space="preserve">The University of Alabama in Huntsville (UAH) is developing a proxy product similar to the </w:t>
      </w:r>
      <w:r>
        <w:rPr>
          <w:rFonts w:ascii="Times New Roman" w:hAnsi="Times New Roman"/>
        </w:rPr>
        <w:t>GOES-R Algorithm Working Group (</w:t>
      </w:r>
      <w:r w:rsidRPr="003E4851">
        <w:rPr>
          <w:rFonts w:ascii="Times New Roman" w:hAnsi="Times New Roman"/>
        </w:rPr>
        <w:t>AWG</w:t>
      </w:r>
      <w:r>
        <w:rPr>
          <w:rFonts w:ascii="Times New Roman" w:hAnsi="Times New Roman"/>
        </w:rPr>
        <w:t>)</w:t>
      </w:r>
      <w:r w:rsidRPr="003E4851">
        <w:rPr>
          <w:rFonts w:ascii="Times New Roman" w:hAnsi="Times New Roman"/>
        </w:rPr>
        <w:t xml:space="preserve"> official algorithm called </w:t>
      </w:r>
      <w:r w:rsidRPr="002562EF">
        <w:rPr>
          <w:rFonts w:ascii="Times New Roman" w:hAnsi="Times New Roman"/>
        </w:rPr>
        <w:t>SATellite Convection Analysis and Tracking</w:t>
      </w:r>
      <w:r>
        <w:rPr>
          <w:rFonts w:ascii="Times New Roman" w:hAnsi="Times New Roman"/>
        </w:rPr>
        <w:t xml:space="preserve"> (</w:t>
      </w:r>
      <w:r w:rsidRPr="003E4851">
        <w:rPr>
          <w:rFonts w:ascii="Times New Roman" w:hAnsi="Times New Roman"/>
        </w:rPr>
        <w:t>SATCAST</w:t>
      </w:r>
      <w:r>
        <w:rPr>
          <w:rFonts w:ascii="Times New Roman" w:hAnsi="Times New Roman"/>
        </w:rPr>
        <w:t xml:space="preserve">).  </w:t>
      </w:r>
      <w:r w:rsidRPr="003E4851">
        <w:rPr>
          <w:rFonts w:ascii="Times New Roman" w:hAnsi="Times New Roman"/>
        </w:rPr>
        <w:t>Beginning in late 2008 through 2009, UAH developed an object tracking methodology (</w:t>
      </w:r>
      <w:r>
        <w:rPr>
          <w:rFonts w:ascii="Times New Roman" w:hAnsi="Times New Roman"/>
        </w:rPr>
        <w:t>Alternative</w:t>
      </w:r>
      <w:r w:rsidRPr="003E4851">
        <w:rPr>
          <w:rFonts w:ascii="Times New Roman" w:hAnsi="Times New Roman"/>
        </w:rPr>
        <w:t xml:space="preserve"> 1 from GOES-R Aviation AWG C</w:t>
      </w:r>
      <w:r>
        <w:rPr>
          <w:rFonts w:ascii="Times New Roman" w:hAnsi="Times New Roman"/>
        </w:rPr>
        <w:t xml:space="preserve">ritical </w:t>
      </w:r>
      <w:r w:rsidRPr="003E4851">
        <w:rPr>
          <w:rFonts w:ascii="Times New Roman" w:hAnsi="Times New Roman"/>
        </w:rPr>
        <w:t>D</w:t>
      </w:r>
      <w:r>
        <w:rPr>
          <w:rFonts w:ascii="Times New Roman" w:hAnsi="Times New Roman"/>
        </w:rPr>
        <w:t xml:space="preserve">esign </w:t>
      </w:r>
      <w:r w:rsidRPr="003E4851">
        <w:rPr>
          <w:rFonts w:ascii="Times New Roman" w:hAnsi="Times New Roman"/>
        </w:rPr>
        <w:t>R</w:t>
      </w:r>
      <w:r>
        <w:rPr>
          <w:rFonts w:ascii="Times New Roman" w:hAnsi="Times New Roman"/>
        </w:rPr>
        <w:t>eview</w:t>
      </w:r>
      <w:r w:rsidRPr="003E4851">
        <w:rPr>
          <w:rFonts w:ascii="Times New Roman" w:hAnsi="Times New Roman"/>
        </w:rPr>
        <w:t xml:space="preserve">), based on an overlap methodology that will exploit the high temporal resolution </w:t>
      </w:r>
      <w:r>
        <w:rPr>
          <w:rFonts w:ascii="Times New Roman" w:hAnsi="Times New Roman"/>
        </w:rPr>
        <w:t xml:space="preserve">from </w:t>
      </w:r>
      <w:r w:rsidRPr="003E4851">
        <w:rPr>
          <w:rFonts w:ascii="Times New Roman" w:hAnsi="Times New Roman"/>
        </w:rPr>
        <w:t>GOES-R.  Since current GOES does not have the temporal resolution of GOES-R, the GOES-R CI algo</w:t>
      </w:r>
      <w:r>
        <w:rPr>
          <w:rFonts w:ascii="Times New Roman" w:hAnsi="Times New Roman"/>
        </w:rPr>
        <w:t>rithm cannot operate optimally</w:t>
      </w:r>
      <w:r w:rsidRPr="003E4851">
        <w:rPr>
          <w:rFonts w:ascii="Times New Roman" w:hAnsi="Times New Roman"/>
        </w:rPr>
        <w:t xml:space="preserve"> with current GOES</w:t>
      </w:r>
      <w:r>
        <w:rPr>
          <w:rFonts w:ascii="Times New Roman" w:hAnsi="Times New Roman"/>
        </w:rPr>
        <w:t xml:space="preserve"> 15-min refresh rate</w:t>
      </w:r>
      <w:r w:rsidRPr="003E4851">
        <w:rPr>
          <w:rFonts w:ascii="Times New Roman" w:hAnsi="Times New Roman"/>
        </w:rPr>
        <w:t>.  However, the current SATCAST system is currently under going a transition to object based tracking to provide a more accurate representation of the GOES-R ABI CI algorithm within the current GOES framework.  In order to provide accurate object tracking, a combination of overlap and mesoscale atmospheric motion vectors (Zinner et al. 2008) methodologies have been employed with great success.  The addition of the Zinner et al. methodology allows for accurate object tracking with up to a 15-minute temporal resolution.  The advantages of the object based SATCAST is that it can monitor object sizes down to 1 pixel, and track objects over the entire storm lifecycle if needed for easy validation purposes. The new system will be deployed at the SPC Spring Experiment for which UAH has received GOES-R Visiting Scientist funding to attend.</w:t>
      </w:r>
    </w:p>
    <w:p w:rsidR="00724373" w:rsidRPr="003E4851" w:rsidRDefault="00724373" w:rsidP="00CC52C9">
      <w:pPr>
        <w:rPr>
          <w:rFonts w:ascii="Times New Roman" w:hAnsi="Times New Roman"/>
        </w:rPr>
      </w:pPr>
    </w:p>
    <w:p w:rsidR="00724373" w:rsidRDefault="00724373" w:rsidP="00CC52C9">
      <w:pPr>
        <w:ind w:firstLine="0"/>
        <w:rPr>
          <w:rFonts w:ascii="Times New Roman" w:hAnsi="Times New Roman"/>
        </w:rPr>
      </w:pPr>
      <w:r w:rsidRPr="003E4851">
        <w:rPr>
          <w:rFonts w:ascii="Times New Roman" w:hAnsi="Times New Roman"/>
        </w:rPr>
        <w:t xml:space="preserve">The SATCAST algorithm uses a daytime statistically-based convective cloud mask, performs multiple spectral differencing of IR fields (so-called “interest fields”), and applies pixel-based </w:t>
      </w:r>
      <w:r>
        <w:rPr>
          <w:rFonts w:ascii="Times New Roman" w:hAnsi="Times New Roman"/>
        </w:rPr>
        <w:t>atmospheric motion vector (</w:t>
      </w:r>
      <w:r w:rsidRPr="003E4851">
        <w:rPr>
          <w:rFonts w:ascii="Times New Roman" w:hAnsi="Times New Roman"/>
        </w:rPr>
        <w:t>AMV</w:t>
      </w:r>
      <w:r>
        <w:rPr>
          <w:rFonts w:ascii="Times New Roman" w:hAnsi="Times New Roman"/>
        </w:rPr>
        <w:t>)</w:t>
      </w:r>
      <w:r w:rsidRPr="003E4851">
        <w:rPr>
          <w:rFonts w:ascii="Times New Roman" w:hAnsi="Times New Roman"/>
        </w:rPr>
        <w:t xml:space="preserve"> cloud tracking. SATCAST output has shown success when implemented in well-established algorithms supported by the </w:t>
      </w:r>
      <w:r>
        <w:rPr>
          <w:rFonts w:ascii="Times New Roman" w:hAnsi="Times New Roman"/>
        </w:rPr>
        <w:t>Federal Aviation Administration</w:t>
      </w:r>
      <w:r w:rsidRPr="003E4851">
        <w:rPr>
          <w:rFonts w:ascii="Times New Roman" w:hAnsi="Times New Roman"/>
        </w:rPr>
        <w:t xml:space="preserve">, specifically </w:t>
      </w:r>
      <w:r>
        <w:rPr>
          <w:rFonts w:ascii="Times New Roman" w:hAnsi="Times New Roman"/>
        </w:rPr>
        <w:t xml:space="preserve">the Corridor Integrated Weather System </w:t>
      </w:r>
      <w:r w:rsidRPr="003E4851">
        <w:rPr>
          <w:rFonts w:ascii="Times New Roman" w:hAnsi="Times New Roman"/>
        </w:rPr>
        <w:t xml:space="preserve">as part of </w:t>
      </w:r>
      <w:r>
        <w:rPr>
          <w:rFonts w:ascii="Times New Roman" w:hAnsi="Times New Roman"/>
        </w:rPr>
        <w:t>the Consolidated Storm Prediction for Aviation (CoSPA)</w:t>
      </w:r>
      <w:r w:rsidRPr="003E4851">
        <w:rPr>
          <w:rFonts w:ascii="Times New Roman" w:hAnsi="Times New Roman"/>
        </w:rPr>
        <w:t xml:space="preserve">. CoSPA integrates radar observations, </w:t>
      </w:r>
      <w:r>
        <w:rPr>
          <w:rFonts w:ascii="Times New Roman" w:hAnsi="Times New Roman"/>
        </w:rPr>
        <w:t>Numerical Weather Prediction (</w:t>
      </w:r>
      <w:r w:rsidRPr="003E4851">
        <w:rPr>
          <w:rFonts w:ascii="Times New Roman" w:hAnsi="Times New Roman"/>
        </w:rPr>
        <w:t>NWP</w:t>
      </w:r>
      <w:r>
        <w:rPr>
          <w:rFonts w:ascii="Times New Roman" w:hAnsi="Times New Roman"/>
        </w:rPr>
        <w:t>)</w:t>
      </w:r>
      <w:r w:rsidRPr="003E4851">
        <w:rPr>
          <w:rFonts w:ascii="Times New Roman" w:hAnsi="Times New Roman"/>
        </w:rPr>
        <w:t xml:space="preserve"> winds and stability fields, and other data to assist in developing convective initiation nowcasts.  NWP data help remove spurious false alarms in SATCAST, which are in part caused by mesoscale AMV pixel tracking errors, view-angle related problems that affect interest field thresholds, and the inherent difficulties associated with tracking pixel scale growing cumulus in 4 km </w:t>
      </w:r>
      <w:r>
        <w:rPr>
          <w:rFonts w:ascii="Times New Roman" w:hAnsi="Times New Roman"/>
        </w:rPr>
        <w:t>Infrared (</w:t>
      </w:r>
      <w:r w:rsidRPr="003E4851">
        <w:rPr>
          <w:rFonts w:ascii="Times New Roman" w:hAnsi="Times New Roman"/>
        </w:rPr>
        <w:t>IR</w:t>
      </w:r>
      <w:r>
        <w:rPr>
          <w:rFonts w:ascii="Times New Roman" w:hAnsi="Times New Roman"/>
        </w:rPr>
        <w:t>)</w:t>
      </w:r>
      <w:r w:rsidRPr="003E4851">
        <w:rPr>
          <w:rFonts w:ascii="Times New Roman" w:hAnsi="Times New Roman"/>
        </w:rPr>
        <w:t xml:space="preserve"> data.  John Mecikalski, Wayne MacKenzie, and John Walker are showing other potential uses in various research areas with good success, specifically within the NOAA </w:t>
      </w:r>
      <w:r>
        <w:rPr>
          <w:rFonts w:ascii="Times New Roman" w:hAnsi="Times New Roman"/>
        </w:rPr>
        <w:t>High Resolution Rapid Refresh</w:t>
      </w:r>
      <w:r w:rsidRPr="003E4851">
        <w:rPr>
          <w:rFonts w:ascii="Times New Roman" w:hAnsi="Times New Roman"/>
        </w:rPr>
        <w:t xml:space="preserve"> model.</w:t>
      </w:r>
    </w:p>
    <w:p w:rsidR="00724373" w:rsidRPr="003E4851" w:rsidRDefault="00724373" w:rsidP="00CC52C9">
      <w:pPr>
        <w:ind w:firstLine="0"/>
        <w:rPr>
          <w:rFonts w:ascii="Times New Roman" w:hAnsi="Times New Roman"/>
        </w:rPr>
      </w:pPr>
    </w:p>
    <w:p w:rsidR="00724373" w:rsidRPr="00D135B7" w:rsidRDefault="00724373" w:rsidP="00CC52C9">
      <w:pPr>
        <w:pStyle w:val="Heading2"/>
      </w:pPr>
      <w:bookmarkStart w:id="11" w:name="_Toc260396201"/>
      <w:r>
        <w:t>Nearcasting Model (</w:t>
      </w:r>
      <w:r w:rsidRPr="00AA0BE1">
        <w:rPr>
          <w:sz w:val="22"/>
          <w:szCs w:val="22"/>
        </w:rPr>
        <w:t>GOES-R Risk Reduction</w:t>
      </w:r>
      <w:r>
        <w:t>)</w:t>
      </w:r>
      <w:bookmarkEnd w:id="11"/>
    </w:p>
    <w:p w:rsidR="00724373" w:rsidRDefault="00724373" w:rsidP="00CC52C9">
      <w:pPr>
        <w:ind w:firstLine="0"/>
        <w:rPr>
          <w:rFonts w:ascii="Times New Roman" w:hAnsi="Times New Roman"/>
        </w:rPr>
      </w:pPr>
      <w:r w:rsidRPr="00D135B7">
        <w:rPr>
          <w:rFonts w:ascii="Times New Roman" w:hAnsi="Times New Roman"/>
        </w:rPr>
        <w:t>A nearcasting model</w:t>
      </w:r>
      <w:r>
        <w:rPr>
          <w:rFonts w:ascii="Times New Roman" w:hAnsi="Times New Roman"/>
        </w:rPr>
        <w:t xml:space="preserve"> that</w:t>
      </w:r>
      <w:r w:rsidRPr="00D135B7">
        <w:rPr>
          <w:rFonts w:ascii="Times New Roman" w:hAnsi="Times New Roman"/>
        </w:rPr>
        <w:t xml:space="preserve"> assimilates full resolution information from the current 18-channel GOES sounder and generates 1-6 hour nearcasts of atmospheric stability indices</w:t>
      </w:r>
      <w:r>
        <w:rPr>
          <w:rFonts w:ascii="Times New Roman" w:hAnsi="Times New Roman"/>
        </w:rPr>
        <w:t xml:space="preserve"> will be included in the SPC Spring Experiment.</w:t>
      </w:r>
      <w:r w:rsidRPr="00D135B7">
        <w:rPr>
          <w:rFonts w:ascii="Times New Roman" w:hAnsi="Times New Roman"/>
        </w:rPr>
        <w:t xml:space="preserve">  Products generated by the nearcast model have shown skill at identifying rapidly developing, convective destabilization up to 6 hours in advance.  The system fills the 1-6 hour information gap which exists between radar nowcasts and longer-range numerical forecasts.   Nearcasting systems must be able to detect and retain extreme variations in the atmosphere (especially moisture fields) and incorporate large volumes of high-resolution asynoptic data while remaining computationally efficient. </w:t>
      </w:r>
      <w:r>
        <w:rPr>
          <w:rFonts w:ascii="Times New Roman" w:hAnsi="Times New Roman"/>
        </w:rPr>
        <w:t xml:space="preserve"> The</w:t>
      </w:r>
      <w:r w:rsidRPr="00D135B7">
        <w:rPr>
          <w:rFonts w:ascii="Times New Roman" w:hAnsi="Times New Roman"/>
        </w:rPr>
        <w:t xml:space="preserve"> nearcasting system uses a Lagrangian approach to optimize the impact and retention of information provided by GOES sounder.  It </w:t>
      </w:r>
      <w:r>
        <w:rPr>
          <w:rFonts w:ascii="Times New Roman" w:hAnsi="Times New Roman"/>
        </w:rPr>
        <w:t xml:space="preserve">also </w:t>
      </w:r>
      <w:r w:rsidRPr="00D135B7">
        <w:rPr>
          <w:rFonts w:ascii="Times New Roman" w:hAnsi="Times New Roman"/>
        </w:rPr>
        <w:t xml:space="preserve">uses hourly, full resolution (10-12 km) multi-layer retrieved parameters from the GOES sounder.  Results </w:t>
      </w:r>
      <w:r>
        <w:rPr>
          <w:rFonts w:ascii="Times New Roman" w:hAnsi="Times New Roman"/>
        </w:rPr>
        <w:t xml:space="preserve">from the model </w:t>
      </w:r>
      <w:r w:rsidRPr="00D135B7">
        <w:rPr>
          <w:rFonts w:ascii="Times New Roman" w:hAnsi="Times New Roman"/>
        </w:rPr>
        <w:t>enhance current operational NWP forecasts by successfully capturing and retaining details (maxima, minima and extreme gradients) critical to the development of convective instability several hours in advance, even after subsequent IR satellite observations become cloud contaminated.</w:t>
      </w:r>
    </w:p>
    <w:p w:rsidR="00724373" w:rsidRDefault="00724373" w:rsidP="00CC52C9">
      <w:pPr>
        <w:ind w:firstLine="0"/>
        <w:rPr>
          <w:rFonts w:ascii="Times New Roman" w:hAnsi="Times New Roman"/>
        </w:rPr>
      </w:pPr>
    </w:p>
    <w:p w:rsidR="00724373" w:rsidRDefault="00724373" w:rsidP="00CC52C9">
      <w:pPr>
        <w:pStyle w:val="Heading2"/>
      </w:pPr>
      <w:bookmarkStart w:id="12" w:name="_Toc260396202"/>
      <w:r w:rsidRPr="00553C31">
        <w:t>W</w:t>
      </w:r>
      <w:r>
        <w:t>RF</w:t>
      </w:r>
      <w:r w:rsidRPr="00553C31">
        <w:t xml:space="preserve"> based lightning threat forecast</w:t>
      </w:r>
      <w:r>
        <w:t xml:space="preserve"> (</w:t>
      </w:r>
      <w:r w:rsidRPr="00AA0BE1">
        <w:rPr>
          <w:sz w:val="22"/>
          <w:szCs w:val="22"/>
        </w:rPr>
        <w:t>GOES-R Risk Reduction</w:t>
      </w:r>
      <w:r>
        <w:t>)</w:t>
      </w:r>
      <w:bookmarkEnd w:id="12"/>
    </w:p>
    <w:p w:rsidR="00724373" w:rsidRPr="001C19A2" w:rsidRDefault="00724373" w:rsidP="00CC52C9">
      <w:pPr>
        <w:ind w:firstLine="0"/>
        <w:rPr>
          <w:rFonts w:ascii="Times New Roman" w:hAnsi="Times New Roman"/>
        </w:rPr>
      </w:pPr>
      <w:r>
        <w:rPr>
          <w:rFonts w:ascii="Times New Roman" w:hAnsi="Times New Roman"/>
        </w:rPr>
        <w:t xml:space="preserve">The WRF based lightning threat forecast is a </w:t>
      </w:r>
      <w:r w:rsidRPr="001C19A2">
        <w:rPr>
          <w:rFonts w:ascii="Times New Roman" w:hAnsi="Times New Roman"/>
        </w:rPr>
        <w:t>model-based</w:t>
      </w:r>
      <w:r>
        <w:rPr>
          <w:rFonts w:ascii="Times New Roman" w:hAnsi="Times New Roman"/>
        </w:rPr>
        <w:t xml:space="preserve"> </w:t>
      </w:r>
      <w:r w:rsidRPr="001C19A2">
        <w:rPr>
          <w:rFonts w:ascii="Times New Roman" w:hAnsi="Times New Roman"/>
        </w:rPr>
        <w:t xml:space="preserve">method for making </w:t>
      </w:r>
      <w:r>
        <w:rPr>
          <w:rFonts w:ascii="Times New Roman" w:hAnsi="Times New Roman"/>
        </w:rPr>
        <w:t>q</w:t>
      </w:r>
      <w:r w:rsidRPr="001C19A2">
        <w:rPr>
          <w:rFonts w:ascii="Times New Roman" w:hAnsi="Times New Roman"/>
        </w:rPr>
        <w:t>uantitative forecasts of fields of lightning threat.  The</w:t>
      </w:r>
      <w:r>
        <w:rPr>
          <w:rFonts w:ascii="Times New Roman" w:hAnsi="Times New Roman"/>
        </w:rPr>
        <w:t xml:space="preserve"> </w:t>
      </w:r>
      <w:r w:rsidRPr="001C19A2">
        <w:rPr>
          <w:rFonts w:ascii="Times New Roman" w:hAnsi="Times New Roman"/>
        </w:rPr>
        <w:t>algorithm uses microphysical and dynamical output from high-resolution,</w:t>
      </w:r>
      <w:r>
        <w:rPr>
          <w:rFonts w:ascii="Times New Roman" w:hAnsi="Times New Roman"/>
        </w:rPr>
        <w:t xml:space="preserve"> </w:t>
      </w:r>
      <w:r w:rsidRPr="001C19A2">
        <w:rPr>
          <w:rFonts w:ascii="Times New Roman" w:hAnsi="Times New Roman"/>
        </w:rPr>
        <w:t>explicit convection runs of the WRF Model</w:t>
      </w:r>
      <w:r>
        <w:rPr>
          <w:rFonts w:ascii="Times New Roman" w:hAnsi="Times New Roman"/>
        </w:rPr>
        <w:t xml:space="preserve"> </w:t>
      </w:r>
      <w:r w:rsidRPr="001C19A2">
        <w:rPr>
          <w:rFonts w:ascii="Times New Roman" w:hAnsi="Times New Roman"/>
        </w:rPr>
        <w:t>conducted daily during the</w:t>
      </w:r>
      <w:r>
        <w:rPr>
          <w:rFonts w:ascii="Times New Roman" w:hAnsi="Times New Roman"/>
        </w:rPr>
        <w:t xml:space="preserve"> 2010</w:t>
      </w:r>
      <w:r w:rsidRPr="001C19A2">
        <w:rPr>
          <w:rFonts w:ascii="Times New Roman" w:hAnsi="Times New Roman"/>
        </w:rPr>
        <w:t xml:space="preserve"> Spring Experiment.</w:t>
      </w:r>
      <w:r>
        <w:rPr>
          <w:rFonts w:ascii="Times New Roman" w:hAnsi="Times New Roman"/>
        </w:rPr>
        <w:t xml:space="preserve">  </w:t>
      </w:r>
      <w:r w:rsidRPr="001C19A2">
        <w:rPr>
          <w:rFonts w:ascii="Times New Roman" w:hAnsi="Times New Roman"/>
        </w:rPr>
        <w:t>The algorithm uses two separate proxy fields to assess lightning flash</w:t>
      </w:r>
      <w:r>
        <w:rPr>
          <w:rFonts w:ascii="Times New Roman" w:hAnsi="Times New Roman"/>
        </w:rPr>
        <w:t xml:space="preserve"> </w:t>
      </w:r>
      <w:r w:rsidRPr="001C19A2">
        <w:rPr>
          <w:rFonts w:ascii="Times New Roman" w:hAnsi="Times New Roman"/>
        </w:rPr>
        <w:t>rate density and areal coverage, based on storms simulated by the WRF model.</w:t>
      </w:r>
      <w:r>
        <w:rPr>
          <w:rFonts w:ascii="Times New Roman" w:hAnsi="Times New Roman"/>
        </w:rPr>
        <w:t xml:space="preserve">  </w:t>
      </w:r>
      <w:r w:rsidRPr="001C19A2">
        <w:rPr>
          <w:rFonts w:ascii="Times New Roman" w:hAnsi="Times New Roman"/>
        </w:rPr>
        <w:t>One field, based on the flux of large precipitating ice (graupel) in the</w:t>
      </w:r>
      <w:r>
        <w:rPr>
          <w:rFonts w:ascii="Times New Roman" w:hAnsi="Times New Roman"/>
        </w:rPr>
        <w:t xml:space="preserve"> </w:t>
      </w:r>
      <w:r w:rsidRPr="001C19A2">
        <w:rPr>
          <w:rFonts w:ascii="Times New Roman" w:hAnsi="Times New Roman"/>
        </w:rPr>
        <w:t>mixed phase layer near -15C, has been found to be proportional to lightning</w:t>
      </w:r>
      <w:r>
        <w:rPr>
          <w:rFonts w:ascii="Times New Roman" w:hAnsi="Times New Roman"/>
        </w:rPr>
        <w:t xml:space="preserve"> </w:t>
      </w:r>
      <w:r w:rsidRPr="001C19A2">
        <w:rPr>
          <w:rFonts w:ascii="Times New Roman" w:hAnsi="Times New Roman"/>
        </w:rPr>
        <w:t>flash peak rate densities, while accurately representing the temporal</w:t>
      </w:r>
      <w:r>
        <w:rPr>
          <w:rFonts w:ascii="Times New Roman" w:hAnsi="Times New Roman"/>
        </w:rPr>
        <w:t xml:space="preserve"> </w:t>
      </w:r>
      <w:r w:rsidRPr="001C19A2">
        <w:rPr>
          <w:rFonts w:ascii="Times New Roman" w:hAnsi="Times New Roman"/>
        </w:rPr>
        <w:t>variability of flash rates during updraft pulses.  The second field, based</w:t>
      </w:r>
      <w:r>
        <w:rPr>
          <w:rFonts w:ascii="Times New Roman" w:hAnsi="Times New Roman"/>
        </w:rPr>
        <w:t xml:space="preserve"> </w:t>
      </w:r>
      <w:r w:rsidRPr="001C19A2">
        <w:rPr>
          <w:rFonts w:ascii="Times New Roman" w:hAnsi="Times New Roman"/>
        </w:rPr>
        <w:t>on vertically integrated ice hydrometeor content in the simulated storms,</w:t>
      </w:r>
      <w:r>
        <w:rPr>
          <w:rFonts w:ascii="Times New Roman" w:hAnsi="Times New Roman"/>
        </w:rPr>
        <w:t xml:space="preserve"> </w:t>
      </w:r>
      <w:r w:rsidRPr="001C19A2">
        <w:rPr>
          <w:rFonts w:ascii="Times New Roman" w:hAnsi="Times New Roman"/>
        </w:rPr>
        <w:t>has been found to be proportional to peak flash rate densities, while also</w:t>
      </w:r>
      <w:r>
        <w:rPr>
          <w:rFonts w:ascii="Times New Roman" w:hAnsi="Times New Roman"/>
        </w:rPr>
        <w:t xml:space="preserve"> </w:t>
      </w:r>
      <w:r w:rsidRPr="001C19A2">
        <w:rPr>
          <w:rFonts w:ascii="Times New Roman" w:hAnsi="Times New Roman"/>
        </w:rPr>
        <w:t>providing information</w:t>
      </w:r>
      <w:r>
        <w:rPr>
          <w:rFonts w:ascii="Times New Roman" w:hAnsi="Times New Roman"/>
        </w:rPr>
        <w:t xml:space="preserve"> </w:t>
      </w:r>
      <w:r w:rsidRPr="001C19A2">
        <w:rPr>
          <w:rFonts w:ascii="Times New Roman" w:hAnsi="Times New Roman"/>
        </w:rPr>
        <w:t>on the spatial coverage of the lightning threat,</w:t>
      </w:r>
      <w:r>
        <w:rPr>
          <w:rFonts w:ascii="Times New Roman" w:hAnsi="Times New Roman"/>
        </w:rPr>
        <w:t xml:space="preserve"> </w:t>
      </w:r>
      <w:r w:rsidRPr="001C19A2">
        <w:rPr>
          <w:rFonts w:ascii="Times New Roman" w:hAnsi="Times New Roman"/>
        </w:rPr>
        <w:t>including lightning in storm anvils.  A composite threat is created by</w:t>
      </w:r>
      <w:r>
        <w:rPr>
          <w:rFonts w:ascii="Times New Roman" w:hAnsi="Times New Roman"/>
        </w:rPr>
        <w:t xml:space="preserve"> </w:t>
      </w:r>
      <w:r w:rsidRPr="001C19A2">
        <w:rPr>
          <w:rFonts w:ascii="Times New Roman" w:hAnsi="Times New Roman"/>
        </w:rPr>
        <w:t>blending the two aforementioned threat fields, after making adjustments</w:t>
      </w:r>
      <w:r>
        <w:rPr>
          <w:rFonts w:ascii="Times New Roman" w:hAnsi="Times New Roman"/>
        </w:rPr>
        <w:t xml:space="preserve"> </w:t>
      </w:r>
      <w:r w:rsidRPr="001C19A2">
        <w:rPr>
          <w:rFonts w:ascii="Times New Roman" w:hAnsi="Times New Roman"/>
        </w:rPr>
        <w:t>to account for the differing sensitivities of the two basic threats to the</w:t>
      </w:r>
      <w:r>
        <w:rPr>
          <w:rFonts w:ascii="Times New Roman" w:hAnsi="Times New Roman"/>
        </w:rPr>
        <w:t xml:space="preserve"> </w:t>
      </w:r>
      <w:r w:rsidRPr="001C19A2">
        <w:rPr>
          <w:rFonts w:ascii="Times New Roman" w:hAnsi="Times New Roman"/>
        </w:rPr>
        <w:t>specific configuration of the WRF model used in the forecast simulations.</w:t>
      </w:r>
      <w:r>
        <w:rPr>
          <w:rFonts w:ascii="Times New Roman" w:hAnsi="Times New Roman"/>
        </w:rPr>
        <w:t xml:space="preserve">  </w:t>
      </w:r>
    </w:p>
    <w:p w:rsidR="00724373" w:rsidRPr="001C19A2" w:rsidRDefault="00724373" w:rsidP="00CC52C9">
      <w:pPr>
        <w:ind w:firstLine="0"/>
        <w:rPr>
          <w:rFonts w:ascii="Times New Roman" w:hAnsi="Times New Roman"/>
        </w:rPr>
      </w:pPr>
    </w:p>
    <w:p w:rsidR="00724373" w:rsidRDefault="00724373" w:rsidP="00CC52C9">
      <w:pPr>
        <w:pStyle w:val="Heading2"/>
      </w:pPr>
      <w:bookmarkStart w:id="13" w:name="_Toc260396203"/>
      <w:r w:rsidRPr="00553C31">
        <w:t xml:space="preserve">Convective Initiation </w:t>
      </w:r>
      <w:r>
        <w:t>(GIMPAP)</w:t>
      </w:r>
      <w:bookmarkEnd w:id="13"/>
    </w:p>
    <w:p w:rsidR="00724373" w:rsidRPr="003E4851" w:rsidRDefault="00724373" w:rsidP="00CC52C9">
      <w:pPr>
        <w:ind w:firstLine="0"/>
        <w:rPr>
          <w:rFonts w:ascii="Times New Roman" w:hAnsi="Times New Roman"/>
        </w:rPr>
      </w:pPr>
      <w:r w:rsidRPr="003E4851">
        <w:rPr>
          <w:rFonts w:ascii="Times New Roman" w:hAnsi="Times New Roman"/>
        </w:rPr>
        <w:t xml:space="preserve">The UWCI product is being delivered to the </w:t>
      </w:r>
      <w:r>
        <w:rPr>
          <w:rFonts w:ascii="Times New Roman" w:hAnsi="Times New Roman"/>
        </w:rPr>
        <w:t>SPC</w:t>
      </w:r>
      <w:r w:rsidRPr="003E4851">
        <w:rPr>
          <w:rFonts w:ascii="Times New Roman" w:hAnsi="Times New Roman"/>
        </w:rPr>
        <w:t xml:space="preserve"> as acting GOES-R CI proxy during SPC HWT testbed exercise for iterative feedback from operational forecasters.  This input and feedback from operations is critical for improving this experimental product and preparing forecasters for GOES-R CI decision support information.</w:t>
      </w:r>
    </w:p>
    <w:p w:rsidR="00724373" w:rsidRPr="003E4851" w:rsidRDefault="00724373" w:rsidP="00CC52C9">
      <w:pPr>
        <w:rPr>
          <w:rFonts w:ascii="Times New Roman" w:hAnsi="Times New Roman"/>
        </w:rPr>
      </w:pPr>
    </w:p>
    <w:p w:rsidR="00724373" w:rsidRDefault="00724373" w:rsidP="00CC52C9">
      <w:pPr>
        <w:ind w:firstLine="0"/>
        <w:rPr>
          <w:rFonts w:ascii="Times New Roman" w:hAnsi="Times New Roman"/>
        </w:rPr>
      </w:pPr>
      <w:r w:rsidRPr="003E4851">
        <w:rPr>
          <w:rFonts w:ascii="Times New Roman" w:hAnsi="Times New Roman"/>
        </w:rPr>
        <w:t>The UWCI algorithm is an experimental satellite based product used to diagnose and nowcast convective initiation (Sie</w:t>
      </w:r>
      <w:r>
        <w:rPr>
          <w:rFonts w:ascii="Times New Roman" w:hAnsi="Times New Roman"/>
        </w:rPr>
        <w:t>g</w:t>
      </w:r>
      <w:r w:rsidRPr="003E4851">
        <w:rPr>
          <w:rFonts w:ascii="Times New Roman" w:hAnsi="Times New Roman"/>
        </w:rPr>
        <w:t xml:space="preserve">laff et al, 2010).  The UWCI algorithm uses GOES-East imager data to determine immature convective clouds that are growing vertically and hence cooling in infrared satellite imagery.  Additionally, cloud phase information is utilized to deduce whether the cooling clouds are immature water clouds, mixed phase clouds or ice-topped (glaciating) clouds.  Currently the algorithm is designed to diagnose/nowcast developing convection.  Scenes having a large amount of cirrus (ice) cloud are omitted, these scenes are hoped to be included in future versions of the algorithm. </w:t>
      </w:r>
    </w:p>
    <w:p w:rsidR="00724373" w:rsidRDefault="00724373" w:rsidP="00CC52C9">
      <w:pPr>
        <w:ind w:firstLine="0"/>
        <w:rPr>
          <w:rFonts w:ascii="Times New Roman" w:hAnsi="Times New Roman"/>
        </w:rPr>
      </w:pPr>
    </w:p>
    <w:p w:rsidR="00724373" w:rsidRDefault="00724373" w:rsidP="00CC52C9">
      <w:pPr>
        <w:pStyle w:val="Heading2"/>
      </w:pPr>
      <w:bookmarkStart w:id="14" w:name="_Toc260396204"/>
      <w:r>
        <w:t>Statistical Hail Probability Product (GIMPAP)</w:t>
      </w:r>
      <w:bookmarkEnd w:id="14"/>
    </w:p>
    <w:p w:rsidR="00724373" w:rsidRPr="00D135B7" w:rsidRDefault="00724373" w:rsidP="00CC52C9">
      <w:pPr>
        <w:ind w:firstLine="0"/>
        <w:rPr>
          <w:rFonts w:ascii="Times New Roman" w:hAnsi="Times New Roman"/>
        </w:rPr>
      </w:pPr>
      <w:r>
        <w:rPr>
          <w:rFonts w:ascii="Times New Roman" w:hAnsi="Times New Roman"/>
        </w:rPr>
        <w:t>Developers at STAR/RAMMB and CIRA are working on a new experimental hail probability product which will also be evaluated as part of the GOES-R PG Spring Experiment at SPC.  The product is based on a statistical model built by using observed severe hail reports over three years, along with the corresponding (in space and time) GOES observations and analyses and forecasts from the SPC's surface mesoanlaysis and the Rapid Update Cycle (RUC) model.  In addition to GOES data, inputs include MLCAPE, MLCIN, MLLI, surface dewpoint, and severe hail climatology.  Output from the real-time product provides the probability of severe hail within the 0-3-hour time window on a 0.5x0.5 degree latitude/longitude grid across the eastern 2/3 of the U.S., roughly within the GOES-12 domain.  The product was designed to provide additional guidance to SPC forecasters who generate hail probability forecasts several times per day as part of their convective outlooks.  It may also assist in the issuance of mesoscale discussions and severe thunderstorm watches.  Unique aspects provided by the hail probability product include: 1) it is fully automated and objective, requiring no forecaster input, 2) it updates with each new GOES scan, 3) it uses data from the SPC's surface mesoanalysis, which is the best available estimate of real-time parameters such as surface moisture and instability.  Developers at CIRA will use the feedback provided by Spring Experiment participants to further improve future versions of the product.</w:t>
      </w:r>
    </w:p>
    <w:p w:rsidR="00724373" w:rsidRPr="003E4851" w:rsidRDefault="00724373" w:rsidP="00CC52C9">
      <w:pPr>
        <w:ind w:firstLine="0"/>
        <w:rPr>
          <w:rFonts w:ascii="Times New Roman" w:hAnsi="Times New Roman"/>
        </w:rPr>
      </w:pPr>
    </w:p>
    <w:p w:rsidR="00724373" w:rsidRPr="003E4851" w:rsidRDefault="00724373" w:rsidP="00CC52C9">
      <w:pPr>
        <w:rPr>
          <w:rFonts w:ascii="Times New Roman" w:hAnsi="Times New Roman"/>
        </w:rPr>
      </w:pPr>
    </w:p>
    <w:p w:rsidR="00724373" w:rsidRPr="003E4851" w:rsidRDefault="00724373" w:rsidP="00CC52C9">
      <w:pPr>
        <w:pStyle w:val="Heading1"/>
      </w:pPr>
      <w:bookmarkStart w:id="15" w:name="_Toc260396205"/>
      <w:r w:rsidRPr="003E4851">
        <w:t>Proving Ground Participants</w:t>
      </w:r>
      <w:bookmarkEnd w:id="15"/>
    </w:p>
    <w:p w:rsidR="00724373" w:rsidRPr="003E4851" w:rsidRDefault="00724373" w:rsidP="00CC52C9">
      <w:pPr>
        <w:ind w:firstLine="0"/>
        <w:rPr>
          <w:rFonts w:ascii="Times New Roman" w:hAnsi="Times New Roman"/>
        </w:rPr>
      </w:pPr>
    </w:p>
    <w:p w:rsidR="00724373" w:rsidRPr="003E4851" w:rsidRDefault="00724373" w:rsidP="00CC52C9">
      <w:pPr>
        <w:ind w:firstLine="0"/>
        <w:rPr>
          <w:rFonts w:ascii="Times New Roman" w:hAnsi="Times New Roman"/>
        </w:rPr>
      </w:pPr>
      <w:r w:rsidRPr="003E4851">
        <w:rPr>
          <w:rFonts w:ascii="Times New Roman" w:hAnsi="Times New Roman"/>
        </w:rPr>
        <w:t xml:space="preserve">The Proving Ground participants are broken into two categories, </w:t>
      </w:r>
      <w:r>
        <w:rPr>
          <w:rFonts w:ascii="Times New Roman" w:hAnsi="Times New Roman"/>
        </w:rPr>
        <w:t>Providers</w:t>
      </w:r>
      <w:r w:rsidRPr="003E4851">
        <w:rPr>
          <w:rFonts w:ascii="Times New Roman" w:hAnsi="Times New Roman"/>
        </w:rPr>
        <w:t xml:space="preserve"> and Consumers.  </w:t>
      </w:r>
      <w:r>
        <w:rPr>
          <w:rFonts w:ascii="Times New Roman" w:hAnsi="Times New Roman"/>
        </w:rPr>
        <w:t>Providers</w:t>
      </w:r>
      <w:r w:rsidRPr="003E4851">
        <w:rPr>
          <w:rFonts w:ascii="Times New Roman" w:hAnsi="Times New Roman"/>
        </w:rPr>
        <w:t xml:space="preserve"> are those organizations that develop and deliver the demonstration product(s) and training materials to the consuming organization</w:t>
      </w:r>
      <w:r>
        <w:rPr>
          <w:rFonts w:ascii="Times New Roman" w:hAnsi="Times New Roman"/>
        </w:rPr>
        <w:t xml:space="preserve"> (e.g., algorithm developers)</w:t>
      </w:r>
      <w:r w:rsidRPr="003E4851">
        <w:rPr>
          <w:rFonts w:ascii="Times New Roman" w:hAnsi="Times New Roman"/>
        </w:rPr>
        <w:t xml:space="preserve">.  The Consumers are those who work with the </w:t>
      </w:r>
      <w:r>
        <w:rPr>
          <w:rFonts w:ascii="Times New Roman" w:hAnsi="Times New Roman"/>
        </w:rPr>
        <w:t>providers</w:t>
      </w:r>
      <w:r w:rsidRPr="003E4851">
        <w:rPr>
          <w:rFonts w:ascii="Times New Roman" w:hAnsi="Times New Roman"/>
        </w:rPr>
        <w:t xml:space="preserve"> to integrate the product(s) for demonstration into an operational setting for forecaster interaction</w:t>
      </w:r>
      <w:r>
        <w:rPr>
          <w:rFonts w:ascii="Times New Roman" w:hAnsi="Times New Roman"/>
        </w:rPr>
        <w:t xml:space="preserve"> and provide the product assessments (e.g., testbed operators and forecasters)</w:t>
      </w:r>
      <w:r w:rsidRPr="003E4851">
        <w:rPr>
          <w:rFonts w:ascii="Times New Roman" w:hAnsi="Times New Roman"/>
        </w:rPr>
        <w:t xml:space="preserve">.  For the Spring Experiment at the SPC, there are </w:t>
      </w:r>
      <w:r>
        <w:rPr>
          <w:rFonts w:ascii="Times New Roman" w:hAnsi="Times New Roman"/>
        </w:rPr>
        <w:t>four</w:t>
      </w:r>
      <w:r w:rsidRPr="003E4851">
        <w:rPr>
          <w:rFonts w:ascii="Times New Roman" w:hAnsi="Times New Roman"/>
        </w:rPr>
        <w:t xml:space="preserve"> </w:t>
      </w:r>
      <w:r>
        <w:rPr>
          <w:rFonts w:ascii="Times New Roman" w:hAnsi="Times New Roman"/>
        </w:rPr>
        <w:t>providers</w:t>
      </w:r>
      <w:r w:rsidRPr="003E4851">
        <w:rPr>
          <w:rFonts w:ascii="Times New Roman" w:hAnsi="Times New Roman"/>
        </w:rPr>
        <w:t>, CIMSS, UAH</w:t>
      </w:r>
      <w:r>
        <w:rPr>
          <w:rFonts w:ascii="Times New Roman" w:hAnsi="Times New Roman"/>
        </w:rPr>
        <w:t xml:space="preserve">, CIRA </w:t>
      </w:r>
      <w:r w:rsidRPr="003E4851">
        <w:rPr>
          <w:rFonts w:ascii="Times New Roman" w:hAnsi="Times New Roman"/>
        </w:rPr>
        <w:t xml:space="preserve">and </w:t>
      </w:r>
      <w:r>
        <w:rPr>
          <w:rFonts w:ascii="Times New Roman" w:hAnsi="Times New Roman"/>
        </w:rPr>
        <w:t xml:space="preserve">NASAs Short-term Prediction Research and Transition (SPoRT) Center, </w:t>
      </w:r>
      <w:r w:rsidRPr="003E4851">
        <w:rPr>
          <w:rFonts w:ascii="Times New Roman" w:hAnsi="Times New Roman"/>
        </w:rPr>
        <w:t xml:space="preserve">and there are two consumers, NSSL-EWP and SPC-EFP.  </w:t>
      </w:r>
      <w:r>
        <w:rPr>
          <w:rFonts w:ascii="Times New Roman" w:hAnsi="Times New Roman"/>
        </w:rPr>
        <w:t xml:space="preserve">Invited visiting scientists funded by GOES-R Risk Reduction include </w:t>
      </w:r>
      <w:r w:rsidRPr="00121D8F">
        <w:rPr>
          <w:rFonts w:ascii="Times New Roman" w:hAnsi="Times New Roman"/>
        </w:rPr>
        <w:t>Ralph Petersen</w:t>
      </w:r>
      <w:r>
        <w:rPr>
          <w:rFonts w:ascii="Times New Roman" w:hAnsi="Times New Roman"/>
        </w:rPr>
        <w:t>, Bob Aune</w:t>
      </w:r>
      <w:r w:rsidRPr="00121D8F">
        <w:rPr>
          <w:rFonts w:ascii="Times New Roman" w:hAnsi="Times New Roman"/>
        </w:rPr>
        <w:t xml:space="preserve"> </w:t>
      </w:r>
      <w:r>
        <w:rPr>
          <w:rFonts w:ascii="Times New Roman" w:hAnsi="Times New Roman"/>
        </w:rPr>
        <w:t>(</w:t>
      </w:r>
      <w:r w:rsidRPr="00121D8F">
        <w:rPr>
          <w:rFonts w:ascii="Times New Roman" w:hAnsi="Times New Roman"/>
        </w:rPr>
        <w:t>Nearcasting</w:t>
      </w:r>
      <w:r>
        <w:rPr>
          <w:rFonts w:ascii="Times New Roman" w:hAnsi="Times New Roman"/>
        </w:rPr>
        <w:t xml:space="preserve">), Louie Grasso (Synthetic Cloud and Moiture Imagery), John </w:t>
      </w:r>
      <w:r w:rsidRPr="00121D8F">
        <w:rPr>
          <w:rFonts w:ascii="Times New Roman" w:hAnsi="Times New Roman"/>
        </w:rPr>
        <w:t>Mecikalski</w:t>
      </w:r>
      <w:r>
        <w:rPr>
          <w:rFonts w:ascii="Times New Roman" w:hAnsi="Times New Roman"/>
        </w:rPr>
        <w:t xml:space="preserve"> and Wayne macKenzie (</w:t>
      </w:r>
      <w:r w:rsidRPr="00121D8F">
        <w:rPr>
          <w:rFonts w:ascii="Times New Roman" w:hAnsi="Times New Roman"/>
        </w:rPr>
        <w:t>CI</w:t>
      </w:r>
      <w:r>
        <w:rPr>
          <w:rFonts w:ascii="Times New Roman" w:hAnsi="Times New Roman"/>
        </w:rPr>
        <w:t>), and includes Bill McCaul (WRF-based lightning threat forecast).   The visiting scientists and the NWS forecasters round out the experiment team and t</w:t>
      </w:r>
      <w:r w:rsidRPr="003E4851">
        <w:rPr>
          <w:rFonts w:ascii="Times New Roman" w:hAnsi="Times New Roman"/>
        </w:rPr>
        <w:t>heir participation is described in the following paragraphs.</w:t>
      </w:r>
    </w:p>
    <w:p w:rsidR="00724373" w:rsidRPr="003E4851" w:rsidRDefault="00724373" w:rsidP="00CC52C9">
      <w:pPr>
        <w:rPr>
          <w:rFonts w:ascii="Times New Roman" w:hAnsi="Times New Roman"/>
        </w:rPr>
      </w:pPr>
    </w:p>
    <w:p w:rsidR="00724373" w:rsidRPr="003E4851" w:rsidRDefault="00724373" w:rsidP="00CC52C9">
      <w:pPr>
        <w:pStyle w:val="Heading2"/>
      </w:pPr>
      <w:bookmarkStart w:id="16" w:name="_Toc260396206"/>
      <w:r w:rsidRPr="003E4851">
        <w:t>CIMSS</w:t>
      </w:r>
      <w:bookmarkEnd w:id="16"/>
    </w:p>
    <w:p w:rsidR="00724373" w:rsidRPr="003E4851" w:rsidRDefault="00724373" w:rsidP="00CC52C9">
      <w:pPr>
        <w:ind w:firstLine="0"/>
        <w:rPr>
          <w:rFonts w:ascii="Times New Roman" w:hAnsi="Times New Roman"/>
        </w:rPr>
      </w:pPr>
      <w:r w:rsidRPr="003E4851">
        <w:rPr>
          <w:rFonts w:ascii="Times New Roman" w:hAnsi="Times New Roman"/>
        </w:rPr>
        <w:t>CIMSS wil</w:t>
      </w:r>
      <w:r>
        <w:rPr>
          <w:rFonts w:ascii="Times New Roman" w:hAnsi="Times New Roman"/>
        </w:rPr>
        <w:t xml:space="preserve">l provide three </w:t>
      </w:r>
      <w:r w:rsidRPr="003E4851">
        <w:rPr>
          <w:rFonts w:ascii="Times New Roman" w:hAnsi="Times New Roman"/>
        </w:rPr>
        <w:t xml:space="preserve">products </w:t>
      </w:r>
      <w:r>
        <w:rPr>
          <w:rFonts w:ascii="Times New Roman" w:hAnsi="Times New Roman"/>
        </w:rPr>
        <w:t xml:space="preserve">for demonstration </w:t>
      </w:r>
      <w:r w:rsidRPr="003E4851">
        <w:rPr>
          <w:rFonts w:ascii="Times New Roman" w:hAnsi="Times New Roman"/>
        </w:rPr>
        <w:t>in the Spring Experiment and they are described below.</w:t>
      </w:r>
    </w:p>
    <w:p w:rsidR="00724373" w:rsidRPr="003E4851" w:rsidRDefault="00724373" w:rsidP="00CC52C9">
      <w:pPr>
        <w:pStyle w:val="Heading3"/>
      </w:pPr>
      <w:bookmarkStart w:id="17" w:name="_Toc260396207"/>
      <w:bookmarkStart w:id="18" w:name="_Toc256435191"/>
      <w:r w:rsidRPr="003E4851">
        <w:t>Cloud and Moisture Imagery</w:t>
      </w:r>
      <w:r>
        <w:t xml:space="preserve"> (Baseline)</w:t>
      </w:r>
      <w:bookmarkEnd w:id="17"/>
    </w:p>
    <w:p w:rsidR="00724373" w:rsidRDefault="00724373" w:rsidP="00CC52C9">
      <w:pPr>
        <w:ind w:firstLine="0"/>
        <w:rPr>
          <w:rFonts w:ascii="Times New Roman" w:hAnsi="Times New Roman"/>
        </w:rPr>
      </w:pPr>
      <w:r>
        <w:rPr>
          <w:rFonts w:ascii="Times New Roman" w:hAnsi="Times New Roman"/>
        </w:rPr>
        <w:t>00 UTC initialized NSSL</w:t>
      </w:r>
      <w:r w:rsidRPr="003E4851">
        <w:rPr>
          <w:rFonts w:ascii="Times New Roman" w:hAnsi="Times New Roman"/>
        </w:rPr>
        <w:t xml:space="preserve"> WRF ARW </w:t>
      </w:r>
      <w:r>
        <w:rPr>
          <w:rFonts w:ascii="Times New Roman" w:hAnsi="Times New Roman"/>
        </w:rPr>
        <w:t xml:space="preserve">NWP model </w:t>
      </w:r>
      <w:r w:rsidRPr="003E4851">
        <w:rPr>
          <w:rFonts w:ascii="Times New Roman" w:hAnsi="Times New Roman"/>
        </w:rPr>
        <w:t>generated ABI synthetic</w:t>
      </w:r>
      <w:r>
        <w:rPr>
          <w:rFonts w:ascii="Times New Roman" w:hAnsi="Times New Roman"/>
        </w:rPr>
        <w:t xml:space="preserve"> infrared</w:t>
      </w:r>
      <w:r w:rsidRPr="003E4851">
        <w:rPr>
          <w:rFonts w:ascii="Times New Roman" w:hAnsi="Times New Roman"/>
        </w:rPr>
        <w:t xml:space="preserve"> radiances will be prototyped and available via </w:t>
      </w:r>
      <w:r>
        <w:rPr>
          <w:rFonts w:ascii="Times New Roman" w:hAnsi="Times New Roman"/>
        </w:rPr>
        <w:t>internet quicklook</w:t>
      </w:r>
      <w:r w:rsidRPr="003E4851">
        <w:rPr>
          <w:rFonts w:ascii="Times New Roman" w:hAnsi="Times New Roman"/>
        </w:rPr>
        <w:t xml:space="preserve"> site</w:t>
      </w:r>
      <w:r>
        <w:rPr>
          <w:rFonts w:ascii="Times New Roman" w:hAnsi="Times New Roman"/>
        </w:rPr>
        <w:t xml:space="preserve"> and McIDAS area format</w:t>
      </w:r>
      <w:r w:rsidRPr="003E4851">
        <w:rPr>
          <w:rFonts w:ascii="Times New Roman" w:hAnsi="Times New Roman"/>
        </w:rPr>
        <w:t xml:space="preserve"> for initial evaluation.</w:t>
      </w:r>
      <w:r>
        <w:rPr>
          <w:rFonts w:ascii="Times New Roman" w:hAnsi="Times New Roman"/>
        </w:rPr>
        <w:t xml:space="preserve">  </w:t>
      </w:r>
      <w:r w:rsidRPr="003E4851">
        <w:rPr>
          <w:rFonts w:ascii="Times New Roman" w:hAnsi="Times New Roman"/>
        </w:rPr>
        <w:t>N-AWIPS or AWIPS formatted synthetic ABI radiances are not planned at this time until proper internet bandwidth and temporal latency is determined</w:t>
      </w:r>
      <w:r>
        <w:rPr>
          <w:rFonts w:ascii="Times New Roman" w:hAnsi="Times New Roman"/>
        </w:rPr>
        <w:t xml:space="preserve"> and </w:t>
      </w:r>
      <w:r w:rsidRPr="003E4851">
        <w:rPr>
          <w:rFonts w:ascii="Times New Roman" w:hAnsi="Times New Roman"/>
        </w:rPr>
        <w:t xml:space="preserve">dataset size is evaluated.  Forecasters can use the derived synthetic satellite data to key in on ABI water vapor or IR window band features of interest such as convective development and location rather then using NWP derived fields.  </w:t>
      </w:r>
      <w:r>
        <w:rPr>
          <w:rFonts w:ascii="Times New Roman" w:hAnsi="Times New Roman"/>
        </w:rPr>
        <w:t>Quicklooks of simulated WRF ABI radiances are available at:</w:t>
      </w:r>
    </w:p>
    <w:p w:rsidR="00724373" w:rsidRDefault="00724373" w:rsidP="00CC52C9">
      <w:pPr>
        <w:ind w:firstLine="0"/>
        <w:rPr>
          <w:rFonts w:ascii="Times New Roman" w:hAnsi="Times New Roman"/>
        </w:rPr>
      </w:pPr>
    </w:p>
    <w:p w:rsidR="00724373" w:rsidRPr="003E4851" w:rsidRDefault="00724373" w:rsidP="00CC52C9">
      <w:pPr>
        <w:ind w:firstLine="0"/>
        <w:rPr>
          <w:rFonts w:ascii="Times New Roman" w:hAnsi="Times New Roman"/>
        </w:rPr>
      </w:pPr>
      <w:r w:rsidRPr="006F5C39">
        <w:rPr>
          <w:rFonts w:ascii="Times New Roman" w:hAnsi="Times New Roman"/>
        </w:rPr>
        <w:t>http://cimss.ssec.wisc.edu/goes_r/proving-ground/nssl_abi/nssl_abi_rt.html</w:t>
      </w:r>
    </w:p>
    <w:p w:rsidR="00724373" w:rsidRPr="003E4851" w:rsidRDefault="00724373" w:rsidP="00CC52C9">
      <w:pPr>
        <w:pStyle w:val="Heading3"/>
      </w:pPr>
      <w:bookmarkStart w:id="19" w:name="_Toc260396208"/>
      <w:r w:rsidRPr="003E4851">
        <w:t>Enhanced “V”/Overshooting Top Detection</w:t>
      </w:r>
      <w:r>
        <w:t xml:space="preserve"> (Option 2)</w:t>
      </w:r>
      <w:bookmarkEnd w:id="19"/>
    </w:p>
    <w:p w:rsidR="00724373" w:rsidRPr="003E4851" w:rsidRDefault="00724373" w:rsidP="00CC52C9">
      <w:pPr>
        <w:ind w:firstLine="0"/>
        <w:rPr>
          <w:rFonts w:ascii="Times New Roman" w:hAnsi="Times New Roman"/>
        </w:rPr>
      </w:pPr>
      <w:r w:rsidRPr="003E4851">
        <w:rPr>
          <w:rFonts w:ascii="Times New Roman" w:hAnsi="Times New Roman"/>
        </w:rPr>
        <w:t>The overshoot top decision support products will be delivered</w:t>
      </w:r>
      <w:r>
        <w:rPr>
          <w:rFonts w:ascii="Times New Roman" w:hAnsi="Times New Roman"/>
        </w:rPr>
        <w:t xml:space="preserve"> in</w:t>
      </w:r>
      <w:r w:rsidRPr="003E4851">
        <w:rPr>
          <w:rFonts w:ascii="Times New Roman" w:hAnsi="Times New Roman"/>
        </w:rPr>
        <w:t xml:space="preserve"> GRIB2 format for N-AWIPS or AWIPS ingest, and will include </w:t>
      </w:r>
      <w:r>
        <w:rPr>
          <w:rFonts w:ascii="Times New Roman" w:hAnsi="Times New Roman"/>
        </w:rPr>
        <w:t xml:space="preserve">a </w:t>
      </w:r>
      <w:r w:rsidRPr="003E4851">
        <w:rPr>
          <w:rFonts w:ascii="Times New Roman" w:hAnsi="Times New Roman"/>
        </w:rPr>
        <w:t xml:space="preserve">statistical relationship of OT location and chance for turbulence and cloud-to-ground lightning.  </w:t>
      </w:r>
      <w:r>
        <w:rPr>
          <w:rFonts w:ascii="Times New Roman" w:hAnsi="Times New Roman"/>
        </w:rPr>
        <w:t xml:space="preserve">The </w:t>
      </w:r>
      <w:r w:rsidRPr="003E4851">
        <w:rPr>
          <w:rFonts w:ascii="Times New Roman" w:hAnsi="Times New Roman"/>
        </w:rPr>
        <w:t xml:space="preserve">GRIB2 location via </w:t>
      </w:r>
      <w:r>
        <w:rPr>
          <w:rFonts w:ascii="Times New Roman" w:hAnsi="Times New Roman"/>
        </w:rPr>
        <w:t>a Local Data Manager (</w:t>
      </w:r>
      <w:r w:rsidRPr="003E4851">
        <w:rPr>
          <w:rFonts w:ascii="Times New Roman" w:hAnsi="Times New Roman"/>
        </w:rPr>
        <w:t>LDM</w:t>
      </w:r>
      <w:r>
        <w:rPr>
          <w:rFonts w:ascii="Times New Roman" w:hAnsi="Times New Roman"/>
        </w:rPr>
        <w:t>)</w:t>
      </w:r>
      <w:r w:rsidRPr="003E4851">
        <w:rPr>
          <w:rFonts w:ascii="Times New Roman" w:hAnsi="Times New Roman"/>
        </w:rPr>
        <w:t xml:space="preserve"> server TBD (coming soon).</w:t>
      </w:r>
    </w:p>
    <w:p w:rsidR="00724373" w:rsidRPr="003E4851" w:rsidRDefault="00724373" w:rsidP="00CC52C9">
      <w:pPr>
        <w:rPr>
          <w:rFonts w:ascii="Times New Roman" w:hAnsi="Times New Roman"/>
        </w:rPr>
      </w:pPr>
    </w:p>
    <w:p w:rsidR="00724373" w:rsidRPr="003E4851" w:rsidRDefault="00724373" w:rsidP="00CC52C9">
      <w:pPr>
        <w:ind w:firstLine="0"/>
        <w:rPr>
          <w:rFonts w:ascii="Times New Roman" w:hAnsi="Times New Roman"/>
        </w:rPr>
      </w:pPr>
      <w:r w:rsidRPr="003E4851">
        <w:rPr>
          <w:rFonts w:ascii="Times New Roman" w:hAnsi="Times New Roman"/>
        </w:rPr>
        <w:t xml:space="preserve">SPC HWT PG participants will conduct </w:t>
      </w:r>
      <w:r>
        <w:rPr>
          <w:rFonts w:ascii="Times New Roman" w:hAnsi="Times New Roman"/>
        </w:rPr>
        <w:t>an</w:t>
      </w:r>
      <w:r w:rsidRPr="003E4851">
        <w:rPr>
          <w:rFonts w:ascii="Times New Roman" w:hAnsi="Times New Roman"/>
        </w:rPr>
        <w:t xml:space="preserve"> evaluation </w:t>
      </w:r>
      <w:r>
        <w:rPr>
          <w:rFonts w:ascii="Times New Roman" w:hAnsi="Times New Roman"/>
        </w:rPr>
        <w:t xml:space="preserve">of the </w:t>
      </w:r>
      <w:r w:rsidRPr="003E4851">
        <w:rPr>
          <w:rFonts w:ascii="Times New Roman" w:hAnsi="Times New Roman"/>
        </w:rPr>
        <w:t xml:space="preserve">OT location derived turbulence and CG lightning probability products.  </w:t>
      </w:r>
      <w:r>
        <w:rPr>
          <w:rFonts w:ascii="Times New Roman" w:hAnsi="Times New Roman"/>
        </w:rPr>
        <w:t>The m</w:t>
      </w:r>
      <w:r w:rsidRPr="003E4851">
        <w:rPr>
          <w:rFonts w:ascii="Times New Roman" w:hAnsi="Times New Roman"/>
        </w:rPr>
        <w:t>ain goal will be to make sure</w:t>
      </w:r>
      <w:r>
        <w:rPr>
          <w:rFonts w:ascii="Times New Roman" w:hAnsi="Times New Roman"/>
        </w:rPr>
        <w:t xml:space="preserve"> the</w:t>
      </w:r>
      <w:r w:rsidRPr="003E4851">
        <w:rPr>
          <w:rFonts w:ascii="Times New Roman" w:hAnsi="Times New Roman"/>
        </w:rPr>
        <w:t xml:space="preserve"> optimal display is established to see if</w:t>
      </w:r>
      <w:r>
        <w:rPr>
          <w:rFonts w:ascii="Times New Roman" w:hAnsi="Times New Roman"/>
        </w:rPr>
        <w:t xml:space="preserve"> the</w:t>
      </w:r>
      <w:r w:rsidRPr="003E4851">
        <w:rPr>
          <w:rFonts w:ascii="Times New Roman" w:hAnsi="Times New Roman"/>
        </w:rPr>
        <w:t xml:space="preserve"> products offer additional forecaster information where lightning or radar coverage is lacking in the case of CG probability (over Gulf of Mexico). </w:t>
      </w:r>
      <w:r>
        <w:rPr>
          <w:rFonts w:ascii="Times New Roman" w:hAnsi="Times New Roman"/>
        </w:rPr>
        <w:t>Additionally, the p</w:t>
      </w:r>
      <w:r w:rsidRPr="003E4851">
        <w:rPr>
          <w:rFonts w:ascii="Times New Roman" w:hAnsi="Times New Roman"/>
        </w:rPr>
        <w:t>rototype</w:t>
      </w:r>
      <w:r>
        <w:rPr>
          <w:rFonts w:ascii="Times New Roman" w:hAnsi="Times New Roman"/>
        </w:rPr>
        <w:t xml:space="preserve"> Aviation Weather Center (</w:t>
      </w:r>
      <w:r w:rsidRPr="003E4851">
        <w:rPr>
          <w:rFonts w:ascii="Times New Roman" w:hAnsi="Times New Roman"/>
        </w:rPr>
        <w:t>AWC</w:t>
      </w:r>
      <w:r>
        <w:rPr>
          <w:rFonts w:ascii="Times New Roman" w:hAnsi="Times New Roman"/>
        </w:rPr>
        <w:t>)</w:t>
      </w:r>
      <w:r w:rsidRPr="003E4851">
        <w:rPr>
          <w:rFonts w:ascii="Times New Roman" w:hAnsi="Times New Roman"/>
        </w:rPr>
        <w:t xml:space="preserve"> testbed will have turbulence probability available for possible product turbulence utility.</w:t>
      </w:r>
    </w:p>
    <w:p w:rsidR="00724373" w:rsidRPr="003E4851" w:rsidRDefault="00724373" w:rsidP="00CC52C9">
      <w:pPr>
        <w:pStyle w:val="Heading3"/>
      </w:pPr>
      <w:bookmarkStart w:id="20" w:name="_Toc260396209"/>
      <w:r w:rsidRPr="003E4851">
        <w:t>Convective Initiation</w:t>
      </w:r>
      <w:bookmarkEnd w:id="18"/>
      <w:r>
        <w:t xml:space="preserve"> (GIMPAP)</w:t>
      </w:r>
      <w:bookmarkEnd w:id="20"/>
    </w:p>
    <w:p w:rsidR="00724373" w:rsidRPr="003E4851" w:rsidRDefault="00724373" w:rsidP="00CC52C9">
      <w:pPr>
        <w:ind w:firstLine="0"/>
        <w:rPr>
          <w:rFonts w:ascii="Times New Roman" w:hAnsi="Times New Roman"/>
        </w:rPr>
      </w:pPr>
      <w:r w:rsidRPr="003E4851">
        <w:rPr>
          <w:rFonts w:ascii="Times New Roman" w:hAnsi="Times New Roman"/>
        </w:rPr>
        <w:t xml:space="preserve">The UWCI products are being delivered via a </w:t>
      </w:r>
      <w:r w:rsidRPr="006F71D2">
        <w:rPr>
          <w:rFonts w:ascii="Times New Roman" w:hAnsi="Times New Roman"/>
        </w:rPr>
        <w:t>Man computer Interact</w:t>
      </w:r>
      <w:r>
        <w:rPr>
          <w:rFonts w:ascii="Times New Roman" w:hAnsi="Times New Roman"/>
        </w:rPr>
        <w:t>ive Data Access System (McIDAS)</w:t>
      </w:r>
      <w:r w:rsidRPr="003E4851">
        <w:rPr>
          <w:rFonts w:ascii="Times New Roman" w:hAnsi="Times New Roman"/>
        </w:rPr>
        <w:t xml:space="preserve">-X </w:t>
      </w:r>
      <w:r w:rsidRPr="006F71D2">
        <w:rPr>
          <w:rFonts w:ascii="Times New Roman" w:hAnsi="Times New Roman"/>
        </w:rPr>
        <w:t xml:space="preserve">Abstract Data Distribution Environment </w:t>
      </w:r>
      <w:r>
        <w:rPr>
          <w:rFonts w:ascii="Times New Roman" w:hAnsi="Times New Roman"/>
        </w:rPr>
        <w:t>(</w:t>
      </w:r>
      <w:r w:rsidRPr="003E4851">
        <w:rPr>
          <w:rFonts w:ascii="Times New Roman" w:hAnsi="Times New Roman"/>
        </w:rPr>
        <w:t>ADDE</w:t>
      </w:r>
      <w:r>
        <w:rPr>
          <w:rFonts w:ascii="Times New Roman" w:hAnsi="Times New Roman"/>
        </w:rPr>
        <w:t>)</w:t>
      </w:r>
      <w:r w:rsidRPr="003E4851">
        <w:rPr>
          <w:rFonts w:ascii="Times New Roman" w:hAnsi="Times New Roman"/>
        </w:rPr>
        <w:t xml:space="preserve"> server (ADDE group: UWCI, machine name: FLASH.SSEC.WISC.EDU) to Dr. Robert Rabin at NSSL. Dr. Rabin </w:t>
      </w:r>
      <w:r>
        <w:rPr>
          <w:rFonts w:ascii="Times New Roman" w:hAnsi="Times New Roman"/>
        </w:rPr>
        <w:t>receives</w:t>
      </w:r>
      <w:r w:rsidRPr="003E4851">
        <w:rPr>
          <w:rFonts w:ascii="Times New Roman" w:hAnsi="Times New Roman"/>
        </w:rPr>
        <w:t xml:space="preserve"> these files and distribut</w:t>
      </w:r>
      <w:r>
        <w:rPr>
          <w:rFonts w:ascii="Times New Roman" w:hAnsi="Times New Roman"/>
        </w:rPr>
        <w:t>es</w:t>
      </w:r>
      <w:r w:rsidRPr="003E4851">
        <w:rPr>
          <w:rFonts w:ascii="Times New Roman" w:hAnsi="Times New Roman"/>
        </w:rPr>
        <w:t xml:space="preserve"> them internally in a format suitable for display in </w:t>
      </w:r>
      <w:r>
        <w:rPr>
          <w:rFonts w:ascii="Times New Roman" w:hAnsi="Times New Roman"/>
        </w:rPr>
        <w:t xml:space="preserve">the </w:t>
      </w:r>
      <w:r w:rsidRPr="006F71D2">
        <w:rPr>
          <w:rFonts w:ascii="Times New Roman" w:hAnsi="Times New Roman"/>
        </w:rPr>
        <w:t xml:space="preserve">NCEP Advanced Weather Interactive Processing System </w:t>
      </w:r>
      <w:r>
        <w:rPr>
          <w:rFonts w:ascii="Times New Roman" w:hAnsi="Times New Roman"/>
        </w:rPr>
        <w:t>(</w:t>
      </w:r>
      <w:r w:rsidRPr="003E4851">
        <w:rPr>
          <w:rFonts w:ascii="Times New Roman" w:hAnsi="Times New Roman"/>
        </w:rPr>
        <w:t>N-AWIPS</w:t>
      </w:r>
      <w:r>
        <w:rPr>
          <w:rFonts w:ascii="Times New Roman" w:hAnsi="Times New Roman"/>
        </w:rPr>
        <w:t>)</w:t>
      </w:r>
      <w:r w:rsidRPr="003E4851">
        <w:rPr>
          <w:rFonts w:ascii="Times New Roman" w:hAnsi="Times New Roman"/>
        </w:rPr>
        <w:t xml:space="preserve"> and </w:t>
      </w:r>
      <w:r w:rsidRPr="006F71D2">
        <w:rPr>
          <w:rFonts w:ascii="Times New Roman" w:hAnsi="Times New Roman"/>
        </w:rPr>
        <w:t xml:space="preserve">Warning Decision Support System - Integrated Information </w:t>
      </w:r>
      <w:r>
        <w:rPr>
          <w:rFonts w:ascii="Times New Roman" w:hAnsi="Times New Roman"/>
        </w:rPr>
        <w:t>(</w:t>
      </w:r>
      <w:r w:rsidRPr="003E4851">
        <w:rPr>
          <w:rFonts w:ascii="Times New Roman" w:hAnsi="Times New Roman"/>
        </w:rPr>
        <w:t>WDSS-II</w:t>
      </w:r>
      <w:r>
        <w:rPr>
          <w:rFonts w:ascii="Times New Roman" w:hAnsi="Times New Roman"/>
        </w:rPr>
        <w:t>)</w:t>
      </w:r>
      <w:r w:rsidRPr="003E4851">
        <w:rPr>
          <w:rFonts w:ascii="Times New Roman" w:hAnsi="Times New Roman"/>
        </w:rPr>
        <w:t xml:space="preserve">.   Two versions of UWCI products are being provided: </w:t>
      </w:r>
      <w:r>
        <w:rPr>
          <w:rFonts w:ascii="Times New Roman" w:hAnsi="Times New Roman"/>
        </w:rPr>
        <w:t xml:space="preserve">one </w:t>
      </w:r>
      <w:r w:rsidRPr="003E4851">
        <w:rPr>
          <w:rFonts w:ascii="Times New Roman" w:hAnsi="Times New Roman"/>
        </w:rPr>
        <w:t xml:space="preserve">that </w:t>
      </w:r>
      <w:r>
        <w:rPr>
          <w:rFonts w:ascii="Times New Roman" w:hAnsi="Times New Roman"/>
        </w:rPr>
        <w:t>is</w:t>
      </w:r>
      <w:r w:rsidRPr="003E4851">
        <w:rPr>
          <w:rFonts w:ascii="Times New Roman" w:hAnsi="Times New Roman"/>
        </w:rPr>
        <w:t xml:space="preserve"> left in the native satellite viewing projection for overlay atop GOES-12 imagery and another that </w:t>
      </w:r>
      <w:r>
        <w:rPr>
          <w:rFonts w:ascii="Times New Roman" w:hAnsi="Times New Roman"/>
        </w:rPr>
        <w:t>is</w:t>
      </w:r>
      <w:r w:rsidRPr="003E4851">
        <w:rPr>
          <w:rFonts w:ascii="Times New Roman" w:hAnsi="Times New Roman"/>
        </w:rPr>
        <w:t xml:space="preserve"> parallax corrected for overlay atop WSR-88D radar reflectivity to aid in product validation. Forecasters will evaluate improved UWCI products (based on feedback from last years SPC HWT 2009 participation) to see if </w:t>
      </w:r>
      <w:r>
        <w:rPr>
          <w:rFonts w:ascii="Times New Roman" w:hAnsi="Times New Roman"/>
        </w:rPr>
        <w:t xml:space="preserve">the </w:t>
      </w:r>
      <w:r w:rsidRPr="003E4851">
        <w:rPr>
          <w:rFonts w:ascii="Times New Roman" w:hAnsi="Times New Roman"/>
        </w:rPr>
        <w:t>products offer additional lead time</w:t>
      </w:r>
      <w:r>
        <w:rPr>
          <w:rFonts w:ascii="Times New Roman" w:hAnsi="Times New Roman"/>
        </w:rPr>
        <w:t xml:space="preserve"> in warning process and provide</w:t>
      </w:r>
      <w:r w:rsidRPr="003E4851">
        <w:rPr>
          <w:rFonts w:ascii="Times New Roman" w:hAnsi="Times New Roman"/>
        </w:rPr>
        <w:t xml:space="preserve"> information for SPC watch determination in marginal convective weather situations.</w:t>
      </w:r>
    </w:p>
    <w:p w:rsidR="00724373" w:rsidRPr="003E4851" w:rsidRDefault="00724373" w:rsidP="00CC52C9">
      <w:pPr>
        <w:rPr>
          <w:rFonts w:ascii="Times New Roman" w:hAnsi="Times New Roman"/>
        </w:rPr>
      </w:pPr>
    </w:p>
    <w:p w:rsidR="00724373" w:rsidRPr="003E4851" w:rsidRDefault="00724373" w:rsidP="00CC52C9">
      <w:pPr>
        <w:ind w:firstLine="0"/>
        <w:rPr>
          <w:rFonts w:ascii="Times New Roman" w:hAnsi="Times New Roman"/>
        </w:rPr>
      </w:pPr>
      <w:r w:rsidRPr="003E4851">
        <w:rPr>
          <w:rFonts w:ascii="Times New Roman" w:hAnsi="Times New Roman"/>
        </w:rPr>
        <w:t>Outputs to be displayed within N-AWIPS:</w:t>
      </w:r>
    </w:p>
    <w:p w:rsidR="00724373" w:rsidRPr="003E4851" w:rsidRDefault="00724373" w:rsidP="00CC52C9">
      <w:pPr>
        <w:numPr>
          <w:ilvl w:val="0"/>
          <w:numId w:val="36"/>
        </w:numPr>
        <w:rPr>
          <w:rFonts w:ascii="Times New Roman" w:hAnsi="Times New Roman"/>
        </w:rPr>
      </w:pPr>
      <w:r>
        <w:rPr>
          <w:rFonts w:ascii="Times New Roman" w:hAnsi="Times New Roman"/>
        </w:rPr>
        <w:t xml:space="preserve">Instantaneous </w:t>
      </w:r>
      <w:r w:rsidRPr="003E4851">
        <w:rPr>
          <w:rFonts w:ascii="Times New Roman" w:hAnsi="Times New Roman"/>
        </w:rPr>
        <w:t>box-averaged cooling rate</w:t>
      </w:r>
    </w:p>
    <w:p w:rsidR="00724373" w:rsidRPr="003E4851" w:rsidRDefault="00724373" w:rsidP="00CC52C9">
      <w:pPr>
        <w:numPr>
          <w:ilvl w:val="0"/>
          <w:numId w:val="36"/>
        </w:numPr>
        <w:rPr>
          <w:rFonts w:ascii="Times New Roman" w:hAnsi="Times New Roman"/>
        </w:rPr>
      </w:pPr>
      <w:r w:rsidRPr="003E4851">
        <w:rPr>
          <w:rFonts w:ascii="Times New Roman" w:hAnsi="Times New Roman"/>
        </w:rPr>
        <w:t xml:space="preserve">Instantaneous cooling rate </w:t>
      </w:r>
      <w:r>
        <w:rPr>
          <w:rFonts w:ascii="Times New Roman" w:hAnsi="Times New Roman"/>
        </w:rPr>
        <w:t>for each CI pixel within domain</w:t>
      </w:r>
      <w:r w:rsidRPr="003E4851">
        <w:rPr>
          <w:rFonts w:ascii="Times New Roman" w:hAnsi="Times New Roman"/>
        </w:rPr>
        <w:t>. Data range: -4K to -60K</w:t>
      </w:r>
    </w:p>
    <w:p w:rsidR="00724373" w:rsidRPr="003E4851" w:rsidRDefault="00724373" w:rsidP="00CC52C9">
      <w:pPr>
        <w:numPr>
          <w:ilvl w:val="0"/>
          <w:numId w:val="36"/>
        </w:numPr>
        <w:rPr>
          <w:rFonts w:ascii="Times New Roman" w:hAnsi="Times New Roman"/>
        </w:rPr>
      </w:pPr>
      <w:r>
        <w:rPr>
          <w:rFonts w:ascii="Times New Roman" w:hAnsi="Times New Roman"/>
        </w:rPr>
        <w:t xml:space="preserve">Instantaneous </w:t>
      </w:r>
      <w:r w:rsidRPr="003E4851">
        <w:rPr>
          <w:rFonts w:ascii="Times New Roman" w:hAnsi="Times New Roman"/>
        </w:rPr>
        <w:t>convective initiation signal</w:t>
      </w:r>
    </w:p>
    <w:p w:rsidR="00724373" w:rsidRPr="003E4851" w:rsidRDefault="00724373" w:rsidP="00CC52C9">
      <w:pPr>
        <w:numPr>
          <w:ilvl w:val="0"/>
          <w:numId w:val="36"/>
        </w:numPr>
        <w:rPr>
          <w:rFonts w:ascii="Times New Roman" w:hAnsi="Times New Roman"/>
        </w:rPr>
      </w:pPr>
      <w:r w:rsidRPr="003E4851">
        <w:rPr>
          <w:rFonts w:ascii="Times New Roman" w:hAnsi="Times New Roman"/>
        </w:rPr>
        <w:t>Value 0: No CI nowcast</w:t>
      </w:r>
    </w:p>
    <w:p w:rsidR="00724373" w:rsidRPr="003E4851" w:rsidRDefault="00724373" w:rsidP="00CC52C9">
      <w:pPr>
        <w:numPr>
          <w:ilvl w:val="0"/>
          <w:numId w:val="36"/>
        </w:numPr>
        <w:rPr>
          <w:rFonts w:ascii="Times New Roman" w:hAnsi="Times New Roman"/>
        </w:rPr>
      </w:pPr>
      <w:r w:rsidRPr="003E4851">
        <w:rPr>
          <w:rFonts w:ascii="Times New Roman" w:hAnsi="Times New Roman"/>
        </w:rPr>
        <w:t>Value 1: "Pre-CI Cloud Growth" associated with growing liquid water cloud</w:t>
      </w:r>
    </w:p>
    <w:p w:rsidR="00724373" w:rsidRPr="003E4851" w:rsidRDefault="00724373" w:rsidP="00CC52C9">
      <w:pPr>
        <w:numPr>
          <w:ilvl w:val="0"/>
          <w:numId w:val="36"/>
        </w:numPr>
        <w:rPr>
          <w:rFonts w:ascii="Times New Roman" w:hAnsi="Times New Roman"/>
        </w:rPr>
      </w:pPr>
      <w:r w:rsidRPr="003E4851">
        <w:rPr>
          <w:rFonts w:ascii="Times New Roman" w:hAnsi="Times New Roman"/>
        </w:rPr>
        <w:t>Value 2: "CI Likely" associated with growing supercooled water or mixed phase cloud</w:t>
      </w:r>
    </w:p>
    <w:p w:rsidR="00724373" w:rsidRPr="003E4851" w:rsidRDefault="00724373" w:rsidP="00CC52C9">
      <w:pPr>
        <w:numPr>
          <w:ilvl w:val="0"/>
          <w:numId w:val="36"/>
        </w:numPr>
        <w:rPr>
          <w:rFonts w:ascii="Times New Roman" w:hAnsi="Times New Roman"/>
        </w:rPr>
      </w:pPr>
      <w:r w:rsidRPr="003E4851">
        <w:rPr>
          <w:rFonts w:ascii="Times New Roman" w:hAnsi="Times New Roman"/>
        </w:rPr>
        <w:t>Value 3: "CI Occurring" associated with cloud that has recently transitioned to a thick ice cloud top</w:t>
      </w:r>
    </w:p>
    <w:p w:rsidR="00724373" w:rsidRPr="003E4851" w:rsidRDefault="00724373" w:rsidP="00CC52C9">
      <w:pPr>
        <w:rPr>
          <w:rFonts w:ascii="Times New Roman" w:hAnsi="Times New Roman"/>
        </w:rPr>
      </w:pPr>
    </w:p>
    <w:p w:rsidR="00724373" w:rsidRPr="003E4851" w:rsidRDefault="00724373" w:rsidP="00CC52C9">
      <w:pPr>
        <w:ind w:firstLine="0"/>
        <w:rPr>
          <w:rFonts w:ascii="Times New Roman" w:hAnsi="Times New Roman"/>
        </w:rPr>
      </w:pPr>
      <w:r w:rsidRPr="003E4851">
        <w:rPr>
          <w:rFonts w:ascii="Times New Roman" w:hAnsi="Times New Roman"/>
        </w:rPr>
        <w:t>UWCI is also available in AWIPS netCDF and GRIB2 formats.</w:t>
      </w:r>
    </w:p>
    <w:p w:rsidR="00724373" w:rsidRDefault="00724373" w:rsidP="00CC52C9">
      <w:pPr>
        <w:pStyle w:val="Heading3"/>
      </w:pPr>
      <w:bookmarkStart w:id="21" w:name="_Toc260396210"/>
      <w:r w:rsidRPr="003E4851">
        <w:t xml:space="preserve">Warning Event Simulations </w:t>
      </w:r>
      <w:r>
        <w:t>(WES) Cases</w:t>
      </w:r>
      <w:bookmarkEnd w:id="21"/>
    </w:p>
    <w:p w:rsidR="00724373" w:rsidRPr="003E4851" w:rsidRDefault="00724373" w:rsidP="00CC52C9">
      <w:pPr>
        <w:ind w:firstLine="0"/>
        <w:rPr>
          <w:rFonts w:ascii="Times New Roman" w:hAnsi="Times New Roman"/>
        </w:rPr>
      </w:pPr>
      <w:r w:rsidRPr="003E4851">
        <w:rPr>
          <w:rFonts w:ascii="Times New Roman" w:hAnsi="Times New Roman"/>
        </w:rPr>
        <w:t>Additionally, CIMSS will be working with NSSL</w:t>
      </w:r>
      <w:r>
        <w:rPr>
          <w:rFonts w:ascii="Times New Roman" w:hAnsi="Times New Roman"/>
        </w:rPr>
        <w:t xml:space="preserve"> and the Cooperative Institute for Mesoscale Meteorological Studies (CIMMS) to identify</w:t>
      </w:r>
      <w:r w:rsidRPr="003E4851">
        <w:rPr>
          <w:rFonts w:ascii="Times New Roman" w:hAnsi="Times New Roman"/>
        </w:rPr>
        <w:t xml:space="preserve"> a WES training case and provide associated data sets to include </w:t>
      </w:r>
      <w:r>
        <w:rPr>
          <w:rFonts w:ascii="Times New Roman" w:hAnsi="Times New Roman"/>
        </w:rPr>
        <w:t>Convective Initiation, Overshooting top/Enhanced-V, and GLM</w:t>
      </w:r>
      <w:r w:rsidRPr="001B33C1">
        <w:rPr>
          <w:rFonts w:ascii="Times New Roman" w:hAnsi="Times New Roman"/>
        </w:rPr>
        <w:t>.</w:t>
      </w:r>
      <w:r w:rsidRPr="003E4851">
        <w:rPr>
          <w:rFonts w:ascii="Times New Roman" w:hAnsi="Times New Roman"/>
        </w:rPr>
        <w:t xml:space="preserve">  Cases will be identified from 2009 Spring SPC HWT experiment</w:t>
      </w:r>
      <w:r>
        <w:rPr>
          <w:rFonts w:ascii="Times New Roman" w:hAnsi="Times New Roman"/>
        </w:rPr>
        <w:t xml:space="preserve"> and recent events</w:t>
      </w:r>
      <w:r w:rsidRPr="003E4851">
        <w:rPr>
          <w:rFonts w:ascii="Times New Roman" w:hAnsi="Times New Roman"/>
        </w:rPr>
        <w:t>.</w:t>
      </w:r>
      <w:r w:rsidRPr="00413067">
        <w:rPr>
          <w:rFonts w:ascii="Times New Roman" w:hAnsi="Times New Roman"/>
        </w:rPr>
        <w:t xml:space="preserve"> </w:t>
      </w:r>
    </w:p>
    <w:p w:rsidR="00724373" w:rsidRPr="003E4851" w:rsidRDefault="00724373" w:rsidP="00CC52C9">
      <w:pPr>
        <w:rPr>
          <w:rFonts w:ascii="Times New Roman" w:hAnsi="Times New Roman"/>
        </w:rPr>
      </w:pPr>
    </w:p>
    <w:p w:rsidR="00724373" w:rsidRPr="003E4851" w:rsidRDefault="00724373" w:rsidP="00CC52C9">
      <w:pPr>
        <w:pStyle w:val="Heading2"/>
      </w:pPr>
      <w:bookmarkStart w:id="22" w:name="_Toc256435195"/>
      <w:bookmarkStart w:id="23" w:name="_Toc260396211"/>
      <w:r w:rsidRPr="003E4851">
        <w:t>UAH</w:t>
      </w:r>
      <w:bookmarkEnd w:id="22"/>
      <w:bookmarkEnd w:id="23"/>
    </w:p>
    <w:p w:rsidR="00724373" w:rsidRDefault="00724373" w:rsidP="00CC52C9">
      <w:pPr>
        <w:ind w:firstLine="0"/>
        <w:rPr>
          <w:rFonts w:ascii="Times New Roman" w:hAnsi="Times New Roman"/>
        </w:rPr>
      </w:pPr>
      <w:r w:rsidRPr="003E4851">
        <w:rPr>
          <w:rFonts w:ascii="Times New Roman" w:hAnsi="Times New Roman"/>
        </w:rPr>
        <w:t xml:space="preserve">University of Alabama at Huntsville will </w:t>
      </w:r>
      <w:r>
        <w:rPr>
          <w:rFonts w:ascii="Times New Roman" w:hAnsi="Times New Roman"/>
        </w:rPr>
        <w:t>provide the GOES-R AWG CI product for demonstration in the Spring Experiment.</w:t>
      </w:r>
    </w:p>
    <w:p w:rsidR="00724373" w:rsidRDefault="00724373" w:rsidP="00CC52C9">
      <w:pPr>
        <w:pStyle w:val="Heading3"/>
      </w:pPr>
      <w:bookmarkStart w:id="24" w:name="_Toc256435196"/>
      <w:bookmarkStart w:id="25" w:name="_Toc260396212"/>
      <w:r>
        <w:t>Convective Initiation</w:t>
      </w:r>
      <w:bookmarkEnd w:id="24"/>
      <w:r>
        <w:t xml:space="preserve"> (Option 2)</w:t>
      </w:r>
      <w:bookmarkEnd w:id="25"/>
    </w:p>
    <w:p w:rsidR="00724373" w:rsidRPr="003E4851" w:rsidRDefault="00724373" w:rsidP="00CC52C9">
      <w:pPr>
        <w:ind w:firstLine="0"/>
        <w:rPr>
          <w:rFonts w:ascii="Times New Roman" w:hAnsi="Times New Roman"/>
        </w:rPr>
      </w:pPr>
      <w:r>
        <w:rPr>
          <w:rFonts w:ascii="Times New Roman" w:hAnsi="Times New Roman"/>
        </w:rPr>
        <w:t xml:space="preserve">UAH will provide the AWG version of the CI proxy tracking algorithm running on GOES to be included in the Spring Experiment.  </w:t>
      </w:r>
      <w:r w:rsidRPr="003E4851">
        <w:rPr>
          <w:rFonts w:ascii="Times New Roman" w:hAnsi="Times New Roman"/>
        </w:rPr>
        <w:t xml:space="preserve">This algorithm, however, will not be shown to </w:t>
      </w:r>
      <w:r>
        <w:rPr>
          <w:rFonts w:ascii="Times New Roman" w:hAnsi="Times New Roman"/>
        </w:rPr>
        <w:t xml:space="preserve">all of </w:t>
      </w:r>
      <w:r w:rsidRPr="003E4851">
        <w:rPr>
          <w:rFonts w:ascii="Times New Roman" w:hAnsi="Times New Roman"/>
        </w:rPr>
        <w:t xml:space="preserve">the forecasters invited to </w:t>
      </w:r>
      <w:r>
        <w:rPr>
          <w:rFonts w:ascii="Times New Roman" w:hAnsi="Times New Roman"/>
        </w:rPr>
        <w:t>participate</w:t>
      </w:r>
      <w:r w:rsidRPr="003E4851">
        <w:rPr>
          <w:rFonts w:ascii="Times New Roman" w:hAnsi="Times New Roman"/>
        </w:rPr>
        <w:t xml:space="preserve"> in the Spring Experiment</w:t>
      </w:r>
      <w:r>
        <w:rPr>
          <w:rFonts w:ascii="Times New Roman" w:hAnsi="Times New Roman"/>
        </w:rPr>
        <w:t>.  However, the AWG CI</w:t>
      </w:r>
      <w:r w:rsidRPr="003E4851">
        <w:rPr>
          <w:rFonts w:ascii="Times New Roman" w:hAnsi="Times New Roman"/>
        </w:rPr>
        <w:t xml:space="preserve"> will run along side the UWCI product and be interrogated by satellite data experts at the SPC for feedback and improvement.  </w:t>
      </w:r>
    </w:p>
    <w:p w:rsidR="00724373" w:rsidRPr="003E4851" w:rsidRDefault="00724373" w:rsidP="00CC52C9">
      <w:pPr>
        <w:rPr>
          <w:rFonts w:ascii="Times New Roman" w:hAnsi="Times New Roman"/>
        </w:rPr>
      </w:pPr>
    </w:p>
    <w:p w:rsidR="00724373" w:rsidRPr="003E4851" w:rsidRDefault="00724373" w:rsidP="00CC52C9">
      <w:pPr>
        <w:pStyle w:val="Heading2"/>
      </w:pPr>
      <w:bookmarkStart w:id="26" w:name="_Toc256435197"/>
      <w:bookmarkStart w:id="27" w:name="_Toc260396213"/>
      <w:r w:rsidRPr="003E4851">
        <w:t>SPoRT</w:t>
      </w:r>
      <w:r>
        <w:t xml:space="preserve"> and NSSL</w:t>
      </w:r>
      <w:bookmarkEnd w:id="26"/>
      <w:bookmarkEnd w:id="27"/>
    </w:p>
    <w:p w:rsidR="00724373" w:rsidRDefault="00724373" w:rsidP="00CC52C9">
      <w:pPr>
        <w:ind w:firstLine="0"/>
        <w:rPr>
          <w:rFonts w:ascii="Times New Roman" w:hAnsi="Times New Roman"/>
        </w:rPr>
      </w:pPr>
      <w:r w:rsidRPr="003E4851">
        <w:rPr>
          <w:rFonts w:ascii="Times New Roman" w:hAnsi="Times New Roman"/>
        </w:rPr>
        <w:t xml:space="preserve">SPoRT </w:t>
      </w:r>
      <w:r>
        <w:rPr>
          <w:rFonts w:ascii="Times New Roman" w:hAnsi="Times New Roman"/>
        </w:rPr>
        <w:t xml:space="preserve">and NSSL/CIMMS </w:t>
      </w:r>
      <w:r w:rsidRPr="003E4851">
        <w:rPr>
          <w:rFonts w:ascii="Times New Roman" w:hAnsi="Times New Roman"/>
        </w:rPr>
        <w:t xml:space="preserve">will provide </w:t>
      </w:r>
      <w:r>
        <w:rPr>
          <w:rFonts w:ascii="Times New Roman" w:hAnsi="Times New Roman"/>
        </w:rPr>
        <w:t xml:space="preserve">lightning </w:t>
      </w:r>
      <w:r w:rsidRPr="003E4851">
        <w:rPr>
          <w:rFonts w:ascii="Times New Roman" w:hAnsi="Times New Roman"/>
        </w:rPr>
        <w:t>data for both the EFP and the EWP.</w:t>
      </w:r>
    </w:p>
    <w:p w:rsidR="00724373" w:rsidRPr="001F68C1" w:rsidRDefault="00724373" w:rsidP="00CC52C9">
      <w:pPr>
        <w:pStyle w:val="Heading3"/>
      </w:pPr>
      <w:bookmarkStart w:id="28" w:name="_Toc260396214"/>
      <w:r w:rsidRPr="001F68C1">
        <w:t xml:space="preserve">WRF </w:t>
      </w:r>
      <w:r>
        <w:t>b</w:t>
      </w:r>
      <w:r w:rsidRPr="001F68C1">
        <w:t xml:space="preserve">ased </w:t>
      </w:r>
      <w:r>
        <w:t>L</w:t>
      </w:r>
      <w:r w:rsidRPr="001F68C1">
        <w:t xml:space="preserve">ightning </w:t>
      </w:r>
      <w:r>
        <w:t>T</w:t>
      </w:r>
      <w:r w:rsidRPr="001F68C1">
        <w:t xml:space="preserve">hreat </w:t>
      </w:r>
      <w:r>
        <w:t>F</w:t>
      </w:r>
      <w:r w:rsidRPr="001F68C1">
        <w:t>orecast (GOES-R Risk Reduction)</w:t>
      </w:r>
      <w:bookmarkEnd w:id="28"/>
    </w:p>
    <w:p w:rsidR="00724373" w:rsidRDefault="00724373" w:rsidP="00CC52C9">
      <w:pPr>
        <w:ind w:firstLine="0"/>
        <w:rPr>
          <w:rFonts w:ascii="Times New Roman" w:hAnsi="Times New Roman"/>
        </w:rPr>
      </w:pPr>
      <w:r w:rsidRPr="003E4851">
        <w:rPr>
          <w:rFonts w:ascii="Times New Roman" w:hAnsi="Times New Roman"/>
        </w:rPr>
        <w:t xml:space="preserve">For the EFP, </w:t>
      </w:r>
      <w:r>
        <w:rPr>
          <w:rFonts w:ascii="Times New Roman" w:hAnsi="Times New Roman"/>
        </w:rPr>
        <w:t xml:space="preserve">SPoRT will provide </w:t>
      </w:r>
      <w:r w:rsidRPr="003E4851">
        <w:rPr>
          <w:rFonts w:ascii="Times New Roman" w:hAnsi="Times New Roman"/>
        </w:rPr>
        <w:t xml:space="preserve">a </w:t>
      </w:r>
      <w:r>
        <w:rPr>
          <w:rFonts w:ascii="Times New Roman" w:hAnsi="Times New Roman"/>
        </w:rPr>
        <w:t>WRF</w:t>
      </w:r>
      <w:r w:rsidRPr="003E4851">
        <w:rPr>
          <w:rFonts w:ascii="Times New Roman" w:hAnsi="Times New Roman"/>
        </w:rPr>
        <w:t xml:space="preserve"> based lightning threat forecast based on the real-time NSSL forecasts.  There will be three output fields based on graupel flux, vertically integrated ice, and a </w:t>
      </w:r>
      <w:r>
        <w:rPr>
          <w:rFonts w:ascii="Times New Roman" w:hAnsi="Times New Roman"/>
        </w:rPr>
        <w:t xml:space="preserve">blended </w:t>
      </w:r>
      <w:r w:rsidRPr="003E4851">
        <w:rPr>
          <w:rFonts w:ascii="Times New Roman" w:hAnsi="Times New Roman"/>
        </w:rPr>
        <w:t xml:space="preserve">combination of </w:t>
      </w:r>
      <w:r>
        <w:rPr>
          <w:rFonts w:ascii="Times New Roman" w:hAnsi="Times New Roman"/>
        </w:rPr>
        <w:t>the two</w:t>
      </w:r>
      <w:r w:rsidRPr="003E4851">
        <w:rPr>
          <w:rFonts w:ascii="Times New Roman" w:hAnsi="Times New Roman"/>
        </w:rPr>
        <w:t>.  These model runs will expose forecasters to the ability to incorporate a short-term prediction of potential lightning activity into their forecasts</w:t>
      </w:r>
      <w:r>
        <w:rPr>
          <w:rFonts w:ascii="Times New Roman" w:hAnsi="Times New Roman"/>
        </w:rPr>
        <w:t xml:space="preserve"> and the r</w:t>
      </w:r>
      <w:r w:rsidRPr="001C19A2">
        <w:rPr>
          <w:rFonts w:ascii="Times New Roman" w:hAnsi="Times New Roman"/>
        </w:rPr>
        <w:t xml:space="preserve">esults </w:t>
      </w:r>
      <w:r>
        <w:rPr>
          <w:rFonts w:ascii="Times New Roman" w:hAnsi="Times New Roman"/>
        </w:rPr>
        <w:t>will be</w:t>
      </w:r>
      <w:r w:rsidRPr="001C19A2">
        <w:rPr>
          <w:rFonts w:ascii="Times New Roman" w:hAnsi="Times New Roman"/>
        </w:rPr>
        <w:t xml:space="preserve"> routinely displayed as hourly cumulative maximum gridpoint values,</w:t>
      </w:r>
      <w:r>
        <w:rPr>
          <w:rFonts w:ascii="Times New Roman" w:hAnsi="Times New Roman"/>
        </w:rPr>
        <w:t xml:space="preserve"> </w:t>
      </w:r>
      <w:r w:rsidRPr="001C19A2">
        <w:rPr>
          <w:rFonts w:ascii="Times New Roman" w:hAnsi="Times New Roman"/>
        </w:rPr>
        <w:t>with units of flashes per square km per 5 min, on the NSSL WRF website,</w:t>
      </w:r>
      <w:r>
        <w:rPr>
          <w:rFonts w:ascii="Times New Roman" w:hAnsi="Times New Roman"/>
        </w:rPr>
        <w:t xml:space="preserve"> </w:t>
      </w:r>
      <w:hyperlink r:id="rId7" w:history="1">
        <w:r w:rsidRPr="00900FF5">
          <w:rPr>
            <w:rStyle w:val="Hyperlink"/>
            <w:rFonts w:ascii="Times New Roman" w:hAnsi="Times New Roman"/>
          </w:rPr>
          <w:t>www.nssl.noaa.gov/wrf</w:t>
        </w:r>
      </w:hyperlink>
      <w:r w:rsidRPr="001C19A2">
        <w:rPr>
          <w:rFonts w:ascii="Times New Roman" w:hAnsi="Times New Roman"/>
        </w:rPr>
        <w:t>.</w:t>
      </w:r>
    </w:p>
    <w:p w:rsidR="00724373" w:rsidRDefault="00724373" w:rsidP="00CC52C9">
      <w:pPr>
        <w:pStyle w:val="Heading3"/>
      </w:pPr>
      <w:bookmarkStart w:id="29" w:name="_Toc260396215"/>
      <w:r>
        <w:t>Lightning Detection (Baseline)</w:t>
      </w:r>
      <w:bookmarkEnd w:id="29"/>
    </w:p>
    <w:p w:rsidR="00724373" w:rsidRDefault="00724373" w:rsidP="00CC52C9">
      <w:pPr>
        <w:ind w:firstLine="0"/>
        <w:rPr>
          <w:rFonts w:ascii="Times New Roman" w:hAnsi="Times New Roman"/>
        </w:rPr>
      </w:pPr>
      <w:r>
        <w:rPr>
          <w:rFonts w:ascii="Times New Roman" w:hAnsi="Times New Roman"/>
        </w:rPr>
        <w:t>A pseudo GLM</w:t>
      </w:r>
      <w:r w:rsidRPr="003E4851">
        <w:rPr>
          <w:rFonts w:ascii="Times New Roman" w:hAnsi="Times New Roman"/>
        </w:rPr>
        <w:t xml:space="preserve"> product created from</w:t>
      </w:r>
      <w:r>
        <w:rPr>
          <w:rFonts w:ascii="Times New Roman" w:hAnsi="Times New Roman"/>
        </w:rPr>
        <w:t xml:space="preserve"> very high frequency (VHF)</w:t>
      </w:r>
      <w:r w:rsidRPr="003E4851">
        <w:rPr>
          <w:rFonts w:ascii="Times New Roman" w:hAnsi="Times New Roman"/>
        </w:rPr>
        <w:t xml:space="preserve">, ground-based total lightning </w:t>
      </w:r>
      <w:r>
        <w:rPr>
          <w:rFonts w:ascii="Times New Roman" w:hAnsi="Times New Roman"/>
        </w:rPr>
        <w:t xml:space="preserve">network </w:t>
      </w:r>
      <w:r w:rsidRPr="003E4851">
        <w:rPr>
          <w:rFonts w:ascii="Times New Roman" w:hAnsi="Times New Roman"/>
        </w:rPr>
        <w:t xml:space="preserve">data from North Alabama, </w:t>
      </w:r>
      <w:r>
        <w:rPr>
          <w:rFonts w:ascii="Times New Roman" w:hAnsi="Times New Roman"/>
        </w:rPr>
        <w:t xml:space="preserve">Oklahoma, </w:t>
      </w:r>
      <w:r w:rsidRPr="003E4851">
        <w:rPr>
          <w:rFonts w:ascii="Times New Roman" w:hAnsi="Times New Roman"/>
        </w:rPr>
        <w:t xml:space="preserve">Kennedy Space Center, and Washington DC will be provided to the EWP.  The pseudo GLM is a direct outgrowth from discussions at the 2009 Spring Experiment expressing the need for a flash-based GLM demonstration product.  SPoRT </w:t>
      </w:r>
      <w:r>
        <w:rPr>
          <w:rFonts w:ascii="Times New Roman" w:hAnsi="Times New Roman"/>
        </w:rPr>
        <w:t>and NSSL/CIMMS have</w:t>
      </w:r>
      <w:r w:rsidRPr="003E4851">
        <w:rPr>
          <w:rFonts w:ascii="Times New Roman" w:hAnsi="Times New Roman"/>
        </w:rPr>
        <w:t xml:space="preserve"> utilized a flash creation algorithm to combine the </w:t>
      </w:r>
      <w:r>
        <w:rPr>
          <w:rFonts w:ascii="Times New Roman" w:hAnsi="Times New Roman"/>
        </w:rPr>
        <w:t>VHF</w:t>
      </w:r>
      <w:r w:rsidRPr="003E4851">
        <w:rPr>
          <w:rFonts w:ascii="Times New Roman" w:hAnsi="Times New Roman"/>
        </w:rPr>
        <w:t xml:space="preserve"> total lightning data into flashes, and then created a flash extent product available at the GLM resolution. The overall emphasis of the pseudo GLM is to provide forecasters the opportunity to use real-time data that is representative of the future capabilities of the GOES-R Lightning Mapper and to provide feedback for visualization tools.  In addition to these real-time products, archived data will be </w:t>
      </w:r>
      <w:r>
        <w:rPr>
          <w:rFonts w:ascii="Times New Roman" w:hAnsi="Times New Roman"/>
        </w:rPr>
        <w:t>utilized by</w:t>
      </w:r>
      <w:r w:rsidRPr="003E4851">
        <w:rPr>
          <w:rFonts w:ascii="Times New Roman" w:hAnsi="Times New Roman"/>
        </w:rPr>
        <w:t xml:space="preserve"> the EWP when real-time events are not available.  SPoRT also will provide support in establishing the data flow from the total lightning networks </w:t>
      </w:r>
      <w:r>
        <w:rPr>
          <w:rFonts w:ascii="Times New Roman" w:hAnsi="Times New Roman"/>
        </w:rPr>
        <w:t>outside Oklahoma</w:t>
      </w:r>
      <w:r w:rsidRPr="003E4851">
        <w:rPr>
          <w:rFonts w:ascii="Times New Roman" w:hAnsi="Times New Roman"/>
        </w:rPr>
        <w:t xml:space="preserve"> to the Spring Experiment.  This will be supported with product training and discussions </w:t>
      </w:r>
      <w:r>
        <w:rPr>
          <w:rFonts w:ascii="Times New Roman" w:hAnsi="Times New Roman"/>
        </w:rPr>
        <w:t>with forecasters during the EWP</w:t>
      </w:r>
      <w:r w:rsidRPr="003E4851">
        <w:rPr>
          <w:rFonts w:ascii="Times New Roman" w:hAnsi="Times New Roman"/>
        </w:rPr>
        <w:t>.  It is anticipated that a total lightning / GLM subject matter expert will participate in the EWP</w:t>
      </w:r>
      <w:r>
        <w:rPr>
          <w:rFonts w:ascii="Times New Roman" w:hAnsi="Times New Roman"/>
        </w:rPr>
        <w:t xml:space="preserve"> each week</w:t>
      </w:r>
      <w:r w:rsidRPr="003E4851">
        <w:rPr>
          <w:rFonts w:ascii="Times New Roman" w:hAnsi="Times New Roman"/>
        </w:rPr>
        <w:t>.</w:t>
      </w:r>
    </w:p>
    <w:p w:rsidR="00724373" w:rsidRDefault="00724373" w:rsidP="00CC52C9">
      <w:pPr>
        <w:ind w:firstLine="0"/>
        <w:rPr>
          <w:rFonts w:ascii="Times New Roman" w:hAnsi="Times New Roman"/>
        </w:rPr>
      </w:pPr>
    </w:p>
    <w:p w:rsidR="00724373" w:rsidRDefault="00724373" w:rsidP="00CC52C9">
      <w:pPr>
        <w:ind w:firstLine="0"/>
        <w:rPr>
          <w:rFonts w:ascii="Times New Roman" w:hAnsi="Times New Roman"/>
        </w:rPr>
      </w:pPr>
      <w:r w:rsidRPr="001709CE">
        <w:rPr>
          <w:rFonts w:ascii="Times New Roman" w:hAnsi="Times New Roman"/>
        </w:rPr>
        <w:t>The LMA network data delivery will take place over an established LDM feed to NSSL every 2 minutes, with an average latency of 1 minute.  LMA source to flash sorting will be carried out at the HWT.</w:t>
      </w:r>
    </w:p>
    <w:p w:rsidR="00724373" w:rsidRPr="001709CE" w:rsidRDefault="00724373" w:rsidP="00CC52C9">
      <w:pPr>
        <w:ind w:firstLine="0"/>
        <w:rPr>
          <w:rFonts w:ascii="Times New Roman" w:hAnsi="Times New Roman"/>
        </w:rPr>
      </w:pPr>
    </w:p>
    <w:p w:rsidR="00724373" w:rsidRDefault="00724373" w:rsidP="00CC52C9">
      <w:pPr>
        <w:pStyle w:val="Heading2"/>
      </w:pPr>
      <w:bookmarkStart w:id="30" w:name="_Toc260396216"/>
      <w:r>
        <w:t>CIRA</w:t>
      </w:r>
      <w:bookmarkEnd w:id="30"/>
    </w:p>
    <w:p w:rsidR="00724373" w:rsidRDefault="00724373" w:rsidP="00CC52C9">
      <w:pPr>
        <w:ind w:firstLine="0"/>
        <w:rPr>
          <w:rFonts w:ascii="Times New Roman" w:hAnsi="Times New Roman"/>
        </w:rPr>
      </w:pPr>
      <w:r>
        <w:rPr>
          <w:rFonts w:ascii="Times New Roman" w:hAnsi="Times New Roman"/>
        </w:rPr>
        <w:t>The CIRA</w:t>
      </w:r>
      <w:r w:rsidRPr="009F6E82">
        <w:rPr>
          <w:rFonts w:ascii="Times New Roman" w:hAnsi="Times New Roman"/>
        </w:rPr>
        <w:t xml:space="preserve"> and the </w:t>
      </w:r>
      <w:r>
        <w:rPr>
          <w:rFonts w:ascii="Times New Roman" w:hAnsi="Times New Roman"/>
        </w:rPr>
        <w:t>National Environmental Satellite, Data, and Information Service (NESDIS) Center for Satellite Applications and Research (STAR)</w:t>
      </w:r>
      <w:r w:rsidRPr="009F6E82">
        <w:rPr>
          <w:rFonts w:ascii="Times New Roman" w:hAnsi="Times New Roman"/>
        </w:rPr>
        <w:t xml:space="preserve"> Regional and Mesoscale Meteorology Branch (RAMMB), located at Colorado State University in Ft. Collins, CO</w:t>
      </w:r>
      <w:r>
        <w:rPr>
          <w:rFonts w:ascii="Times New Roman" w:hAnsi="Times New Roman"/>
        </w:rPr>
        <w:t xml:space="preserve"> will be providing two products for demonstration within this year’s Spring Experiment.  </w:t>
      </w:r>
    </w:p>
    <w:p w:rsidR="00724373" w:rsidRDefault="00724373" w:rsidP="00CC52C9">
      <w:pPr>
        <w:pStyle w:val="Heading3"/>
      </w:pPr>
      <w:bookmarkStart w:id="31" w:name="_Toc260396217"/>
      <w:r>
        <w:t>Statistical Hail Probability Product (GIMPAP)</w:t>
      </w:r>
      <w:bookmarkEnd w:id="31"/>
    </w:p>
    <w:p w:rsidR="00724373" w:rsidRDefault="00724373" w:rsidP="00CC52C9">
      <w:pPr>
        <w:ind w:firstLine="0"/>
        <w:rPr>
          <w:rFonts w:ascii="Times New Roman" w:hAnsi="Times New Roman"/>
        </w:rPr>
      </w:pPr>
      <w:r>
        <w:rPr>
          <w:rFonts w:ascii="Times New Roman" w:hAnsi="Times New Roman"/>
        </w:rPr>
        <w:t xml:space="preserve">A new experimental severe hail probability product which is a prototype for a decision aid that combines satellite information with model forecasts to produce a short-range forecast will be demonstrated during the Spring Experiment. </w:t>
      </w:r>
    </w:p>
    <w:p w:rsidR="00724373" w:rsidRDefault="00724373" w:rsidP="00CC52C9">
      <w:pPr>
        <w:pStyle w:val="Heading3"/>
      </w:pPr>
      <w:bookmarkStart w:id="32" w:name="_Toc260396218"/>
      <w:r>
        <w:t>Simulated Imagery (GOES-R Risk Reduction)</w:t>
      </w:r>
      <w:bookmarkEnd w:id="32"/>
    </w:p>
    <w:p w:rsidR="00724373" w:rsidRDefault="00724373" w:rsidP="00CC52C9">
      <w:pPr>
        <w:ind w:firstLine="0"/>
        <w:rPr>
          <w:rFonts w:ascii="Times New Roman" w:hAnsi="Times New Roman"/>
        </w:rPr>
      </w:pPr>
      <w:r>
        <w:rPr>
          <w:rFonts w:ascii="Times New Roman" w:hAnsi="Times New Roman"/>
        </w:rPr>
        <w:t>An additional GOES-R Risk Reduction activity, the generation of s</w:t>
      </w:r>
      <w:r w:rsidRPr="00971CFB">
        <w:rPr>
          <w:rFonts w:ascii="Times New Roman" w:hAnsi="Times New Roman"/>
        </w:rPr>
        <w:t xml:space="preserve">imulated </w:t>
      </w:r>
      <w:r>
        <w:rPr>
          <w:rFonts w:ascii="Times New Roman" w:hAnsi="Times New Roman"/>
        </w:rPr>
        <w:t xml:space="preserve">ABI </w:t>
      </w:r>
      <w:r w:rsidRPr="00971CFB">
        <w:rPr>
          <w:rFonts w:ascii="Times New Roman" w:hAnsi="Times New Roman"/>
        </w:rPr>
        <w:t>imagery</w:t>
      </w:r>
      <w:r>
        <w:rPr>
          <w:rFonts w:ascii="Times New Roman" w:hAnsi="Times New Roman"/>
        </w:rPr>
        <w:t xml:space="preserve"> calculated from WRF radiances, will be included in the Spring Experiment.  The simulated imagery</w:t>
      </w:r>
      <w:r w:rsidRPr="00971CFB">
        <w:rPr>
          <w:rFonts w:ascii="Times New Roman" w:hAnsi="Times New Roman"/>
        </w:rPr>
        <w:t xml:space="preserve"> will be converted</w:t>
      </w:r>
      <w:r>
        <w:rPr>
          <w:rFonts w:ascii="Times New Roman" w:hAnsi="Times New Roman"/>
        </w:rPr>
        <w:t xml:space="preserve"> </w:t>
      </w:r>
      <w:r w:rsidRPr="00971CFB">
        <w:rPr>
          <w:rFonts w:ascii="Times New Roman" w:hAnsi="Times New Roman"/>
        </w:rPr>
        <w:t>to McIdas AREA format, which can then be displayed with the NAWIPS</w:t>
      </w:r>
      <w:r>
        <w:rPr>
          <w:rFonts w:ascii="Times New Roman" w:hAnsi="Times New Roman"/>
        </w:rPr>
        <w:t xml:space="preserve"> </w:t>
      </w:r>
      <w:r w:rsidRPr="00971CFB">
        <w:rPr>
          <w:rFonts w:ascii="Times New Roman" w:hAnsi="Times New Roman"/>
        </w:rPr>
        <w:t>system during the SPC's Spring Experiment.</w:t>
      </w:r>
      <w:r>
        <w:rPr>
          <w:rFonts w:ascii="Times New Roman" w:hAnsi="Times New Roman"/>
        </w:rPr>
        <w:t xml:space="preserve">  Simulated satellite imagery calculated from model radiances will provide forecasters with a tool to evaluate model performance, as well as be able to examine the use of all GOES-R IR bands within an operational framework.</w:t>
      </w:r>
    </w:p>
    <w:p w:rsidR="00724373" w:rsidRPr="003E4851" w:rsidRDefault="00724373" w:rsidP="00CC52C9">
      <w:pPr>
        <w:ind w:firstLine="0"/>
        <w:rPr>
          <w:rFonts w:ascii="Times New Roman" w:hAnsi="Times New Roman"/>
        </w:rPr>
      </w:pPr>
    </w:p>
    <w:p w:rsidR="00724373" w:rsidRPr="003E4851" w:rsidRDefault="00724373" w:rsidP="00CC52C9">
      <w:pPr>
        <w:pStyle w:val="Heading2"/>
      </w:pPr>
      <w:bookmarkStart w:id="33" w:name="_Toc256435200"/>
      <w:bookmarkStart w:id="34" w:name="_Toc260396219"/>
      <w:r w:rsidRPr="003E4851">
        <w:t>N</w:t>
      </w:r>
      <w:r>
        <w:t>ational Severe Storms Laboratory - E</w:t>
      </w:r>
      <w:r w:rsidRPr="003E4851">
        <w:t>xperimental Warning Program</w:t>
      </w:r>
      <w:bookmarkEnd w:id="33"/>
      <w:bookmarkEnd w:id="34"/>
      <w:r>
        <w:t xml:space="preserve"> </w:t>
      </w:r>
    </w:p>
    <w:p w:rsidR="00724373" w:rsidRPr="003E4851" w:rsidRDefault="00724373" w:rsidP="00CC52C9">
      <w:pPr>
        <w:ind w:firstLine="0"/>
        <w:rPr>
          <w:rFonts w:ascii="Times New Roman" w:hAnsi="Times New Roman"/>
        </w:rPr>
      </w:pPr>
      <w:r w:rsidRPr="003E4851">
        <w:rPr>
          <w:rFonts w:ascii="Times New Roman" w:hAnsi="Times New Roman"/>
        </w:rPr>
        <w:t xml:space="preserve">The primary objective of the EWP is to evaluate the accuracy and the operational utility of new science, technology and products in a testbed setting in order to gain feedback for improvements prior to their potential implementation into National Weather Service (NWS) operations.  The EWP brings together 20+ forecasters from NWS Warning Forecast Offices around the country (usually 1-2 from Norman WFO) to participate in the development and trial of new short-term and warning-focused forecast applications.  Data </w:t>
      </w:r>
      <w:r>
        <w:rPr>
          <w:rFonts w:ascii="Times New Roman" w:hAnsi="Times New Roman"/>
        </w:rPr>
        <w:t xml:space="preserve">(satellite, data, and model) </w:t>
      </w:r>
      <w:r w:rsidRPr="003E4851">
        <w:rPr>
          <w:rFonts w:ascii="Times New Roman" w:hAnsi="Times New Roman"/>
        </w:rPr>
        <w:t>from new products provided within the EWP enable forecasters to examine a variety of real-time cases at the location(s) with the best opportunity for severe and near-severe weather.  In addition, archive case</w:t>
      </w:r>
      <w:r>
        <w:rPr>
          <w:rFonts w:ascii="Times New Roman" w:hAnsi="Times New Roman"/>
        </w:rPr>
        <w:t>s</w:t>
      </w:r>
      <w:r w:rsidRPr="003E4851">
        <w:rPr>
          <w:rFonts w:ascii="Times New Roman" w:hAnsi="Times New Roman"/>
        </w:rPr>
        <w:t>, or WES, are provided to the forecasters to asses</w:t>
      </w:r>
      <w:r>
        <w:rPr>
          <w:rFonts w:ascii="Times New Roman" w:hAnsi="Times New Roman"/>
        </w:rPr>
        <w:t>s</w:t>
      </w:r>
      <w:r w:rsidRPr="003E4851">
        <w:rPr>
          <w:rFonts w:ascii="Times New Roman" w:hAnsi="Times New Roman"/>
        </w:rPr>
        <w:t xml:space="preserve"> applicability of lightning data to other events.  Forecasters will be asked to evaluate products in terms of use for early diagnosis, warnings and other forecast applications.</w:t>
      </w:r>
    </w:p>
    <w:p w:rsidR="00724373" w:rsidRPr="003E4851" w:rsidRDefault="00724373" w:rsidP="00CC52C9">
      <w:pPr>
        <w:rPr>
          <w:rFonts w:ascii="Times New Roman" w:hAnsi="Times New Roman"/>
        </w:rPr>
      </w:pPr>
    </w:p>
    <w:p w:rsidR="00724373" w:rsidRPr="003E4851" w:rsidRDefault="00724373" w:rsidP="00CC52C9">
      <w:pPr>
        <w:pStyle w:val="Heading2"/>
      </w:pPr>
      <w:bookmarkStart w:id="35" w:name="_Toc256435201"/>
      <w:bookmarkStart w:id="36" w:name="_Toc260396220"/>
      <w:r w:rsidRPr="003E4851">
        <w:t>S</w:t>
      </w:r>
      <w:r>
        <w:t xml:space="preserve">torm </w:t>
      </w:r>
      <w:r w:rsidRPr="003E4851">
        <w:t>P</w:t>
      </w:r>
      <w:r>
        <w:t xml:space="preserve">rediction </w:t>
      </w:r>
      <w:r w:rsidRPr="003E4851">
        <w:t>C</w:t>
      </w:r>
      <w:r>
        <w:t>enter</w:t>
      </w:r>
      <w:r w:rsidRPr="003E4851">
        <w:t xml:space="preserve"> – E</w:t>
      </w:r>
      <w:r>
        <w:t xml:space="preserve">xperimental </w:t>
      </w:r>
      <w:r w:rsidRPr="003E4851">
        <w:t>F</w:t>
      </w:r>
      <w:r>
        <w:t xml:space="preserve">orecast </w:t>
      </w:r>
      <w:r w:rsidRPr="003E4851">
        <w:t>P</w:t>
      </w:r>
      <w:r>
        <w:t>rogram</w:t>
      </w:r>
      <w:bookmarkEnd w:id="35"/>
      <w:bookmarkEnd w:id="36"/>
    </w:p>
    <w:p w:rsidR="00724373" w:rsidRPr="003E4851" w:rsidRDefault="00724373" w:rsidP="00CC52C9">
      <w:pPr>
        <w:ind w:firstLine="0"/>
        <w:rPr>
          <w:rFonts w:ascii="Times New Roman" w:hAnsi="Times New Roman"/>
        </w:rPr>
      </w:pPr>
      <w:r w:rsidRPr="003E4851">
        <w:rPr>
          <w:rFonts w:ascii="Times New Roman" w:hAnsi="Times New Roman"/>
        </w:rPr>
        <w:t>The EFP focuses on the regional forecast of severe weather from a few hours to a day in advance.  For previous years, evaluation and discussion of high-resolution ensemble NWP drove creation of an initial forecast, with updates based on more recent NWP and observational data.  Product developer-participants are asked to issue real-time, concrete forecasts of convective behavior.  As a product developer becomes invested in the forecast issuance process, many subtleties are illuminated that research-minded scientists might not otherwise have in mind.  A late afternoon map discussion provides an opportunity for further group discussion about what worked and where forecast products had room for improvement.  Because of the often-diverse perspectives in the room, map discussions facilitate detailed assessment of the soundness of the physical underpinnings of the techniques used in trial products.</w:t>
      </w:r>
    </w:p>
    <w:p w:rsidR="00724373" w:rsidRPr="003E4851" w:rsidRDefault="00724373" w:rsidP="00CC52C9">
      <w:pPr>
        <w:rPr>
          <w:rFonts w:ascii="Times New Roman" w:hAnsi="Times New Roman"/>
        </w:rPr>
      </w:pPr>
    </w:p>
    <w:p w:rsidR="00724373" w:rsidRPr="003E4851" w:rsidRDefault="00724373" w:rsidP="00CC52C9">
      <w:pPr>
        <w:ind w:firstLine="0"/>
        <w:rPr>
          <w:rFonts w:ascii="Times New Roman" w:hAnsi="Times New Roman"/>
        </w:rPr>
      </w:pPr>
      <w:r w:rsidRPr="003E4851">
        <w:rPr>
          <w:rFonts w:ascii="Times New Roman" w:hAnsi="Times New Roman"/>
        </w:rPr>
        <w:t xml:space="preserve">This year the EFP’s focus will shift slightly to include a more aviation-centric forecast strategy.  Close collaborations with the AWC and the development of its Aviation Weather Testbed (AWT) will drive this effort.  While the detailed plan for how this will be accomplished has not yet been established, it is expected that there will be two forecast groups within the room with one focusing on regional forecasts of severe weather and the other focusing on aviation weather forecasts. </w:t>
      </w:r>
    </w:p>
    <w:p w:rsidR="00724373" w:rsidRPr="003E4851" w:rsidRDefault="00724373" w:rsidP="00CC52C9">
      <w:pPr>
        <w:rPr>
          <w:rFonts w:ascii="Times New Roman" w:hAnsi="Times New Roman"/>
        </w:rPr>
      </w:pPr>
    </w:p>
    <w:p w:rsidR="00724373" w:rsidRPr="003E4851" w:rsidRDefault="00724373" w:rsidP="00CC52C9">
      <w:pPr>
        <w:rPr>
          <w:rFonts w:ascii="Times New Roman" w:hAnsi="Times New Roman"/>
        </w:rPr>
      </w:pPr>
    </w:p>
    <w:p w:rsidR="00724373" w:rsidRPr="003E4851" w:rsidRDefault="00724373" w:rsidP="00CC52C9">
      <w:pPr>
        <w:pStyle w:val="Heading1"/>
      </w:pPr>
      <w:bookmarkStart w:id="37" w:name="_Toc260396221"/>
      <w:r w:rsidRPr="003E4851">
        <w:t>Responsibilities and Coordination</w:t>
      </w:r>
      <w:bookmarkEnd w:id="37"/>
    </w:p>
    <w:p w:rsidR="00724373" w:rsidRPr="003E4851" w:rsidRDefault="00724373" w:rsidP="00CC52C9">
      <w:pPr>
        <w:pStyle w:val="Heading2"/>
      </w:pPr>
      <w:bookmarkStart w:id="38" w:name="_Toc260396222"/>
      <w:r w:rsidRPr="003E4851">
        <w:t>Project Authorization</w:t>
      </w:r>
      <w:bookmarkEnd w:id="38"/>
    </w:p>
    <w:p w:rsidR="00724373" w:rsidRPr="003E4851" w:rsidRDefault="00724373" w:rsidP="00CC52C9">
      <w:pPr>
        <w:ind w:firstLine="720"/>
        <w:rPr>
          <w:rFonts w:ascii="Times New Roman" w:hAnsi="Times New Roman"/>
        </w:rPr>
      </w:pPr>
      <w:r w:rsidRPr="003E4851">
        <w:rPr>
          <w:rFonts w:ascii="Times New Roman" w:hAnsi="Times New Roman"/>
        </w:rPr>
        <w:t>Russ Schneider – Science Support Branch Chief</w:t>
      </w:r>
    </w:p>
    <w:p w:rsidR="00724373" w:rsidRDefault="00724373" w:rsidP="00CC52C9">
      <w:pPr>
        <w:ind w:firstLine="720"/>
        <w:rPr>
          <w:rFonts w:ascii="Times New Roman" w:hAnsi="Times New Roman"/>
        </w:rPr>
      </w:pPr>
      <w:r w:rsidRPr="003E4851">
        <w:rPr>
          <w:rFonts w:ascii="Times New Roman" w:hAnsi="Times New Roman"/>
        </w:rPr>
        <w:t>Travis Smith – Program Director EWP</w:t>
      </w:r>
    </w:p>
    <w:p w:rsidR="00724373" w:rsidRPr="003E4851" w:rsidRDefault="00724373" w:rsidP="00CC52C9">
      <w:pPr>
        <w:ind w:firstLine="720"/>
        <w:rPr>
          <w:rFonts w:ascii="Times New Roman" w:hAnsi="Times New Roman"/>
        </w:rPr>
      </w:pPr>
      <w:r>
        <w:rPr>
          <w:rFonts w:ascii="Times New Roman" w:hAnsi="Times New Roman"/>
        </w:rPr>
        <w:t>Steve Weiss – Program Director EFP</w:t>
      </w:r>
    </w:p>
    <w:p w:rsidR="00724373" w:rsidRPr="003E4851" w:rsidRDefault="00724373" w:rsidP="00CC52C9">
      <w:pPr>
        <w:ind w:firstLine="720"/>
        <w:rPr>
          <w:rFonts w:ascii="Times New Roman" w:hAnsi="Times New Roman"/>
        </w:rPr>
      </w:pPr>
      <w:r w:rsidRPr="003E4851">
        <w:rPr>
          <w:rFonts w:ascii="Times New Roman" w:hAnsi="Times New Roman"/>
        </w:rPr>
        <w:t>Steve Goodman</w:t>
      </w:r>
      <w:r>
        <w:rPr>
          <w:rFonts w:ascii="Times New Roman" w:hAnsi="Times New Roman"/>
        </w:rPr>
        <w:t xml:space="preserve"> – GOES-R Chief Scientist and PG Program Manager</w:t>
      </w:r>
    </w:p>
    <w:p w:rsidR="00724373" w:rsidRPr="003E4851" w:rsidRDefault="00724373" w:rsidP="00CC52C9">
      <w:pPr>
        <w:pStyle w:val="Heading2"/>
      </w:pPr>
      <w:bookmarkStart w:id="39" w:name="_Toc260396223"/>
      <w:r w:rsidRPr="003E4851">
        <w:t>Project Management</w:t>
      </w:r>
      <w:bookmarkEnd w:id="39"/>
    </w:p>
    <w:p w:rsidR="00724373" w:rsidRDefault="00724373" w:rsidP="00CC52C9">
      <w:pPr>
        <w:ind w:firstLine="720"/>
        <w:rPr>
          <w:rFonts w:ascii="Times New Roman" w:hAnsi="Times New Roman"/>
        </w:rPr>
      </w:pPr>
      <w:r w:rsidRPr="003E4851">
        <w:rPr>
          <w:rFonts w:ascii="Times New Roman" w:hAnsi="Times New Roman"/>
        </w:rPr>
        <w:t>Chris Siewert</w:t>
      </w:r>
      <w:r>
        <w:rPr>
          <w:rFonts w:ascii="Times New Roman" w:hAnsi="Times New Roman"/>
        </w:rPr>
        <w:t xml:space="preserve"> – Satellite Champion</w:t>
      </w:r>
    </w:p>
    <w:p w:rsidR="00724373" w:rsidRPr="003E4851" w:rsidRDefault="00724373" w:rsidP="00CC52C9">
      <w:pPr>
        <w:pStyle w:val="Heading2"/>
      </w:pPr>
      <w:bookmarkStart w:id="40" w:name="_Toc260396224"/>
      <w:r w:rsidRPr="003E4851">
        <w:t>Product Evaluation</w:t>
      </w:r>
      <w:bookmarkEnd w:id="40"/>
    </w:p>
    <w:p w:rsidR="00724373" w:rsidRPr="003E4851" w:rsidRDefault="00724373" w:rsidP="00CC52C9">
      <w:pPr>
        <w:ind w:firstLine="720"/>
        <w:rPr>
          <w:rFonts w:ascii="Times New Roman" w:hAnsi="Times New Roman"/>
        </w:rPr>
      </w:pPr>
      <w:r w:rsidRPr="003E4851">
        <w:rPr>
          <w:rFonts w:ascii="Times New Roman" w:hAnsi="Times New Roman"/>
        </w:rPr>
        <w:t>Chris Siewert</w:t>
      </w:r>
      <w:r>
        <w:rPr>
          <w:rFonts w:ascii="Times New Roman" w:hAnsi="Times New Roman"/>
        </w:rPr>
        <w:t xml:space="preserve"> – Lead, SPC </w:t>
      </w:r>
    </w:p>
    <w:p w:rsidR="00724373" w:rsidRPr="003E4851" w:rsidRDefault="00724373" w:rsidP="00CC52C9">
      <w:pPr>
        <w:ind w:firstLine="720"/>
        <w:rPr>
          <w:rFonts w:ascii="Times New Roman" w:hAnsi="Times New Roman"/>
        </w:rPr>
      </w:pPr>
      <w:r w:rsidRPr="003E4851">
        <w:rPr>
          <w:rFonts w:ascii="Times New Roman" w:hAnsi="Times New Roman"/>
        </w:rPr>
        <w:t>Kristin Kuhlman</w:t>
      </w:r>
      <w:r>
        <w:rPr>
          <w:rFonts w:ascii="Times New Roman" w:hAnsi="Times New Roman"/>
        </w:rPr>
        <w:t xml:space="preserve"> - EWP</w:t>
      </w:r>
    </w:p>
    <w:p w:rsidR="00724373" w:rsidRPr="003E4851" w:rsidRDefault="00724373" w:rsidP="00CC52C9">
      <w:pPr>
        <w:ind w:firstLine="720"/>
        <w:rPr>
          <w:rFonts w:ascii="Times New Roman" w:hAnsi="Times New Roman"/>
        </w:rPr>
      </w:pPr>
      <w:r w:rsidRPr="003E4851">
        <w:rPr>
          <w:rFonts w:ascii="Times New Roman" w:hAnsi="Times New Roman"/>
        </w:rPr>
        <w:t>Steve Weiss</w:t>
      </w:r>
      <w:r>
        <w:rPr>
          <w:rFonts w:ascii="Times New Roman" w:hAnsi="Times New Roman"/>
        </w:rPr>
        <w:t xml:space="preserve"> - EFP</w:t>
      </w:r>
    </w:p>
    <w:p w:rsidR="00724373" w:rsidRDefault="00724373" w:rsidP="00CC52C9">
      <w:pPr>
        <w:pStyle w:val="Heading2"/>
      </w:pPr>
      <w:bookmarkStart w:id="41" w:name="_Toc256435206"/>
      <w:bookmarkStart w:id="42" w:name="_Toc260396225"/>
      <w:r>
        <w:t>Project Training</w:t>
      </w:r>
      <w:bookmarkEnd w:id="41"/>
      <w:bookmarkEnd w:id="42"/>
    </w:p>
    <w:p w:rsidR="00724373" w:rsidRDefault="00724373" w:rsidP="00CC52C9">
      <w:pPr>
        <w:pStyle w:val="Heading3"/>
      </w:pPr>
      <w:bookmarkStart w:id="43" w:name="_Toc256435207"/>
      <w:bookmarkStart w:id="44" w:name="_Toc260396226"/>
      <w:r>
        <w:t>General Sources</w:t>
      </w:r>
      <w:bookmarkEnd w:id="43"/>
      <w:bookmarkEnd w:id="44"/>
    </w:p>
    <w:p w:rsidR="00724373" w:rsidRDefault="00724373" w:rsidP="00CC52C9">
      <w:pPr>
        <w:ind w:firstLine="720"/>
        <w:rPr>
          <w:rFonts w:ascii="Times New Roman" w:hAnsi="Times New Roman"/>
        </w:rPr>
      </w:pPr>
      <w:r>
        <w:rPr>
          <w:rFonts w:ascii="Times New Roman" w:hAnsi="Times New Roman"/>
        </w:rPr>
        <w:br/>
      </w:r>
      <w:r w:rsidRPr="006D5FC2">
        <w:rPr>
          <w:rFonts w:ascii="Times New Roman" w:hAnsi="Times New Roman"/>
        </w:rPr>
        <w:t xml:space="preserve">GOES-R training is developed and provided by a number of different partners across the weather enterprise.  NOAA, collaboratively through NESDIS and the NWS, partners with the COMET, VISIT, and SPoRT to develop and deliver training on the new features, operations, and capabilities of the GOES-R satellite. Training </w:t>
      </w:r>
      <w:r>
        <w:rPr>
          <w:rFonts w:ascii="Times New Roman" w:hAnsi="Times New Roman"/>
        </w:rPr>
        <w:t xml:space="preserve">for the </w:t>
      </w:r>
      <w:r w:rsidRPr="006D5FC2">
        <w:rPr>
          <w:rFonts w:ascii="Times New Roman" w:hAnsi="Times New Roman"/>
        </w:rPr>
        <w:t>GOES-R Proving Ground Hazardous Weather Testbed Spring Experiment will be developed and provided through e-learning training modules, seminars, weather event simulations, and special case studies.</w:t>
      </w:r>
    </w:p>
    <w:p w:rsidR="00724373" w:rsidRDefault="00724373" w:rsidP="00CC52C9">
      <w:pPr>
        <w:pStyle w:val="Heading3"/>
      </w:pPr>
      <w:bookmarkStart w:id="45" w:name="_Toc256435208"/>
      <w:bookmarkStart w:id="46" w:name="_Toc260396227"/>
      <w:r>
        <w:t>Product Training References</w:t>
      </w:r>
      <w:bookmarkEnd w:id="45"/>
      <w:bookmarkEnd w:id="46"/>
    </w:p>
    <w:p w:rsidR="00724373" w:rsidRDefault="00724373" w:rsidP="00CC52C9">
      <w:pPr>
        <w:pStyle w:val="Heading4"/>
        <w:numPr>
          <w:numberingChange w:id="47" w:author="Unknown" w:date="2010-05-10T10:24:00Z" w:original="%1:5:0:.%2:4:0:.%3:2:0:.%4:1:0:"/>
        </w:numPr>
      </w:pPr>
      <w:r w:rsidRPr="00660DF8">
        <w:t>Lightning Detection</w:t>
      </w:r>
      <w:r>
        <w:t xml:space="preserve"> (Baseline)</w:t>
      </w:r>
    </w:p>
    <w:p w:rsidR="00724373" w:rsidRPr="00D55BB1" w:rsidRDefault="00724373" w:rsidP="00CC52C9">
      <w:pPr>
        <w:ind w:firstLine="0"/>
        <w:rPr>
          <w:rFonts w:ascii="Times New Roman" w:hAnsi="Times New Roman"/>
        </w:rPr>
      </w:pPr>
      <w:r w:rsidRPr="00D55BB1">
        <w:rPr>
          <w:rFonts w:ascii="Times New Roman" w:hAnsi="Times New Roman"/>
        </w:rPr>
        <w:t xml:space="preserve">Prior to the start of the Spring Experiment, an online training module for the GLM products will be </w:t>
      </w:r>
      <w:r>
        <w:rPr>
          <w:rFonts w:ascii="Times New Roman" w:hAnsi="Times New Roman"/>
        </w:rPr>
        <w:t xml:space="preserve">available at </w:t>
      </w:r>
      <w:r w:rsidRPr="005C7FEB">
        <w:rPr>
          <w:rFonts w:ascii="Times New Roman" w:hAnsi="Times New Roman"/>
        </w:rPr>
        <w:t>http://weather.msfc.nasa.gov/sport/training/</w:t>
      </w:r>
      <w:r w:rsidRPr="00D55BB1">
        <w:rPr>
          <w:rFonts w:ascii="Times New Roman" w:hAnsi="Times New Roman"/>
        </w:rPr>
        <w:t>.  This includes background on the use of total lightning data on forecasters, how the pre-GLM products are created, and how to interpret the output.  Forecasters will be able to review the module before arrival for the Spring Experiment.  Additionally, further in-person training and discussion on total lightning data will be provided to forecasters upon their arrival at the beginning of each shift week.</w:t>
      </w:r>
    </w:p>
    <w:p w:rsidR="00724373" w:rsidRDefault="00724373" w:rsidP="00CC52C9">
      <w:pPr>
        <w:pStyle w:val="Heading4"/>
      </w:pPr>
      <w:r w:rsidRPr="00660DF8">
        <w:t>Cloud and Moisture Imager</w:t>
      </w:r>
      <w:r>
        <w:t xml:space="preserve"> </w:t>
      </w:r>
      <w:r w:rsidRPr="00660DF8">
        <w:t>y</w:t>
      </w:r>
      <w:r>
        <w:t>(Baseline)</w:t>
      </w:r>
    </w:p>
    <w:p w:rsidR="00724373" w:rsidRDefault="00724373" w:rsidP="00CC52C9">
      <w:pPr>
        <w:ind w:firstLine="0"/>
        <w:rPr>
          <w:b/>
          <w:bCs/>
          <w:i/>
        </w:rPr>
      </w:pPr>
      <w:r w:rsidRPr="008A6A4B">
        <w:rPr>
          <w:rFonts w:ascii="Times New Roman" w:hAnsi="Times New Roman"/>
        </w:rPr>
        <w:t xml:space="preserve">UW-CIMSS is providing real-time simulated ABI infrared band data from NSSL WRF ARW thermodynamic profile output.  </w:t>
      </w:r>
    </w:p>
    <w:p w:rsidR="00724373" w:rsidRPr="00E41DC2" w:rsidRDefault="00724373" w:rsidP="00CC52C9">
      <w:pPr>
        <w:ind w:left="360" w:firstLine="0"/>
        <w:rPr>
          <w:rFonts w:ascii="Times New Roman" w:hAnsi="Times New Roman"/>
        </w:rPr>
      </w:pPr>
      <w:r w:rsidRPr="00E41DC2">
        <w:rPr>
          <w:rFonts w:ascii="Times New Roman" w:hAnsi="Times New Roman"/>
        </w:rPr>
        <w:t xml:space="preserve">(1)  UW-CIMSS will provide a </w:t>
      </w:r>
      <w:r w:rsidRPr="008A6A4B">
        <w:rPr>
          <w:rFonts w:ascii="Times New Roman" w:hAnsi="Times New Roman"/>
        </w:rPr>
        <w:t xml:space="preserve">WES case (beta version). This includes not only simulated data, but a guide as well.  </w:t>
      </w:r>
    </w:p>
    <w:p w:rsidR="00724373" w:rsidRPr="00E41DC2" w:rsidRDefault="00724373" w:rsidP="00CC52C9">
      <w:pPr>
        <w:ind w:left="360" w:firstLine="0"/>
        <w:rPr>
          <w:rFonts w:ascii="Times New Roman" w:hAnsi="Times New Roman"/>
        </w:rPr>
      </w:pPr>
      <w:r w:rsidRPr="008A6A4B">
        <w:rPr>
          <w:rFonts w:ascii="Times New Roman" w:hAnsi="Times New Roman"/>
        </w:rPr>
        <w:t xml:space="preserve">(2) ABI </w:t>
      </w:r>
      <w:r>
        <w:rPr>
          <w:rFonts w:ascii="Times New Roman" w:hAnsi="Times New Roman"/>
        </w:rPr>
        <w:t>VISITView</w:t>
      </w:r>
      <w:r w:rsidRPr="008A6A4B">
        <w:rPr>
          <w:rFonts w:ascii="Times New Roman" w:hAnsi="Times New Roman"/>
        </w:rPr>
        <w:t xml:space="preserve"> from 2003 (somewhat dated) - </w:t>
      </w:r>
      <w:hyperlink r:id="rId8" w:history="1">
        <w:r w:rsidRPr="008A6A4B">
          <w:rPr>
            <w:rStyle w:val="Hyperlink"/>
            <w:rFonts w:ascii="Times New Roman" w:hAnsi="Times New Roman"/>
          </w:rPr>
          <w:t>http://www.ssec.wisc.edu/visit/briefings/abi03/viewbriefing.html</w:t>
        </w:r>
      </w:hyperlink>
    </w:p>
    <w:p w:rsidR="00724373" w:rsidRDefault="00724373" w:rsidP="00CC52C9">
      <w:pPr>
        <w:ind w:left="360" w:firstLine="0"/>
      </w:pPr>
      <w:r>
        <w:rPr>
          <w:rFonts w:ascii="Times New Roman" w:hAnsi="Times New Roman"/>
        </w:rPr>
        <w:t xml:space="preserve">(3) </w:t>
      </w:r>
      <w:r w:rsidRPr="006E5776">
        <w:rPr>
          <w:rFonts w:ascii="Times New Roman" w:hAnsi="Times New Roman"/>
        </w:rPr>
        <w:t xml:space="preserve">GOES-R 101 </w:t>
      </w:r>
      <w:r>
        <w:rPr>
          <w:rFonts w:ascii="Times New Roman" w:hAnsi="Times New Roman"/>
        </w:rPr>
        <w:t>VISITView</w:t>
      </w:r>
      <w:r w:rsidRPr="006E5776">
        <w:rPr>
          <w:rFonts w:ascii="Times New Roman" w:hAnsi="Times New Roman"/>
        </w:rPr>
        <w:t xml:space="preserve"> - </w:t>
      </w:r>
      <w:hyperlink r:id="rId9" w:history="1">
        <w:r w:rsidRPr="006E5776">
          <w:rPr>
            <w:rFonts w:ascii="Times New Roman" w:hAnsi="Times New Roman"/>
          </w:rPr>
          <w:t>http://rammb.cira.colostate.edu/training/shymet/forecaster_GOESR101.asp</w:t>
        </w:r>
      </w:hyperlink>
    </w:p>
    <w:p w:rsidR="00724373" w:rsidRPr="0052780B" w:rsidRDefault="00724373" w:rsidP="00CC52C9">
      <w:pPr>
        <w:ind w:left="360" w:firstLine="0"/>
        <w:rPr>
          <w:rFonts w:ascii="Times New Roman" w:hAnsi="Times New Roman"/>
        </w:rPr>
      </w:pPr>
      <w:r w:rsidRPr="0052780B">
        <w:rPr>
          <w:rFonts w:ascii="Times New Roman" w:hAnsi="Times New Roman"/>
        </w:rPr>
        <w:t xml:space="preserve">(4)  GOES-R ABI </w:t>
      </w:r>
      <w:r>
        <w:rPr>
          <w:rFonts w:ascii="Times New Roman" w:hAnsi="Times New Roman"/>
        </w:rPr>
        <w:t>VISITView</w:t>
      </w:r>
      <w:r w:rsidRPr="0052780B">
        <w:rPr>
          <w:rFonts w:ascii="Times New Roman" w:hAnsi="Times New Roman"/>
        </w:rPr>
        <w:t xml:space="preserve"> “Classic”</w:t>
      </w:r>
    </w:p>
    <w:p w:rsidR="00724373" w:rsidRPr="0052780B" w:rsidDel="008A4605" w:rsidRDefault="00724373" w:rsidP="00CC52C9">
      <w:pPr>
        <w:ind w:left="360" w:firstLine="0"/>
        <w:rPr>
          <w:rFonts w:ascii="Times New Roman" w:hAnsi="Times New Roman"/>
        </w:rPr>
      </w:pPr>
      <w:r w:rsidRPr="0052780B">
        <w:rPr>
          <w:rFonts w:ascii="Times New Roman" w:hAnsi="Times New Roman"/>
        </w:rPr>
        <w:t>http://www.ssec.wisc.edu/visit/briefings/abi03/viewbriefing.html</w:t>
      </w:r>
    </w:p>
    <w:p w:rsidR="00724373" w:rsidRDefault="00724373" w:rsidP="00CC52C9">
      <w:pPr>
        <w:pStyle w:val="Heading4"/>
      </w:pPr>
      <w:r w:rsidRPr="00660DF8">
        <w:t>Enhance</w:t>
      </w:r>
      <w:r>
        <w:t>d “V”/Overshooting Top Detection (Option 2)</w:t>
      </w:r>
    </w:p>
    <w:p w:rsidR="00724373" w:rsidRDefault="00724373" w:rsidP="00CC52C9">
      <w:pPr>
        <w:ind w:firstLine="0"/>
        <w:rPr>
          <w:b/>
          <w:bCs/>
          <w:i/>
        </w:rPr>
      </w:pPr>
      <w:r w:rsidRPr="008A6A4B">
        <w:rPr>
          <w:rFonts w:ascii="Times New Roman" w:hAnsi="Times New Roman"/>
        </w:rPr>
        <w:t>This product consists of overshooting top location and objectively determined CG/turbulence relationships collocated with these locations for enhanced decision support. UW-CIMSS will provide in field training to EWP and EFP participants throughout experiment.</w:t>
      </w:r>
      <w:r>
        <w:rPr>
          <w:rFonts w:ascii="Times New Roman" w:hAnsi="Times New Roman"/>
        </w:rPr>
        <w:t xml:space="preserve">  Chris Siewert will also provide training once he is familiar with material.</w:t>
      </w:r>
    </w:p>
    <w:p w:rsidR="00724373" w:rsidRDefault="00724373" w:rsidP="00CC52C9">
      <w:pPr>
        <w:ind w:left="360" w:firstLine="0"/>
        <w:rPr>
          <w:rFonts w:ascii="Times New Roman" w:hAnsi="Times New Roman"/>
        </w:rPr>
      </w:pPr>
      <w:r w:rsidRPr="008A6A4B">
        <w:rPr>
          <w:rFonts w:ascii="Times New Roman" w:hAnsi="Times New Roman"/>
        </w:rPr>
        <w:t xml:space="preserve">(1) </w:t>
      </w:r>
      <w:r>
        <w:rPr>
          <w:rFonts w:ascii="Times New Roman" w:hAnsi="Times New Roman"/>
        </w:rPr>
        <w:t>General overviews of overshooting top and enhanced-V:</w:t>
      </w:r>
    </w:p>
    <w:p w:rsidR="00724373" w:rsidRDefault="00724373" w:rsidP="00CC52C9">
      <w:pPr>
        <w:ind w:left="360" w:firstLine="0"/>
        <w:rPr>
          <w:rFonts w:ascii="Times New Roman" w:hAnsi="Times New Roman"/>
        </w:rPr>
      </w:pPr>
      <w:hyperlink r:id="rId10" w:history="1">
        <w:r w:rsidRPr="00B31C3A">
          <w:rPr>
            <w:rStyle w:val="Hyperlink"/>
            <w:rFonts w:ascii="Times New Roman" w:hAnsi="Times New Roman"/>
          </w:rPr>
          <w:t>http://cimss.ssec.wisc.edu/snaap/overshootingtop/index.html</w:t>
        </w:r>
      </w:hyperlink>
    </w:p>
    <w:p w:rsidR="00724373" w:rsidRDefault="00724373" w:rsidP="00CC52C9">
      <w:pPr>
        <w:ind w:left="360" w:firstLine="0"/>
        <w:rPr>
          <w:rFonts w:ascii="Times New Roman" w:hAnsi="Times New Roman"/>
        </w:rPr>
      </w:pPr>
      <w:r w:rsidRPr="003E2DCC">
        <w:rPr>
          <w:rFonts w:ascii="Times New Roman" w:hAnsi="Times New Roman"/>
        </w:rPr>
        <w:t>http://cimss.ssec.wisc.edu/snaap/enhanced-v/</w:t>
      </w:r>
    </w:p>
    <w:p w:rsidR="00724373" w:rsidRPr="008A6A4B" w:rsidRDefault="00724373" w:rsidP="00CC52C9">
      <w:pPr>
        <w:ind w:left="360" w:firstLine="0"/>
        <w:rPr>
          <w:rFonts w:ascii="Times New Roman" w:hAnsi="Times New Roman"/>
        </w:rPr>
      </w:pPr>
      <w:hyperlink r:id="rId11" w:history="1">
        <w:r w:rsidRPr="008A6A4B">
          <w:rPr>
            <w:rFonts w:ascii="Times New Roman" w:hAnsi="Times New Roman"/>
          </w:rPr>
          <w:t>http://convection.satreponline.org/doc_bedka.php</w:t>
        </w:r>
      </w:hyperlink>
    </w:p>
    <w:p w:rsidR="00724373" w:rsidRPr="00CF141E" w:rsidRDefault="00724373" w:rsidP="00CC52C9">
      <w:pPr>
        <w:ind w:left="360" w:firstLine="0"/>
        <w:rPr>
          <w:rFonts w:ascii="Times New Roman" w:hAnsi="Times New Roman"/>
        </w:rPr>
      </w:pPr>
      <w:r w:rsidRPr="00CF141E">
        <w:rPr>
          <w:rFonts w:ascii="Times New Roman" w:hAnsi="Times New Roman"/>
        </w:rPr>
        <w:t xml:space="preserve">(2) Wiki and </w:t>
      </w:r>
      <w:r>
        <w:rPr>
          <w:rFonts w:ascii="Times New Roman" w:hAnsi="Times New Roman"/>
        </w:rPr>
        <w:t>VISITView</w:t>
      </w:r>
      <w:r w:rsidRPr="00CF141E">
        <w:rPr>
          <w:rFonts w:ascii="Times New Roman" w:hAnsi="Times New Roman"/>
        </w:rPr>
        <w:t xml:space="preserve"> still in development</w:t>
      </w:r>
    </w:p>
    <w:p w:rsidR="00724373" w:rsidRPr="00CF141E" w:rsidRDefault="00724373" w:rsidP="00CC52C9">
      <w:pPr>
        <w:ind w:left="360" w:firstLine="0"/>
        <w:rPr>
          <w:rFonts w:ascii="Times New Roman" w:hAnsi="Times New Roman"/>
        </w:rPr>
      </w:pPr>
      <w:r w:rsidRPr="0052780B">
        <w:rPr>
          <w:rFonts w:ascii="Times New Roman" w:hAnsi="Times New Roman"/>
        </w:rPr>
        <w:t>(3) Powerpoint training material has been developed by Kristopher Bedka and will be available to forecasters participating in the Spring Experiment.</w:t>
      </w:r>
    </w:p>
    <w:p w:rsidR="00724373" w:rsidRDefault="00724373" w:rsidP="00CC52C9">
      <w:pPr>
        <w:pStyle w:val="Heading4"/>
      </w:pPr>
      <w:r w:rsidRPr="00660DF8">
        <w:t>Convective Initiation</w:t>
      </w:r>
      <w:r>
        <w:t xml:space="preserve"> (Option 2)</w:t>
      </w:r>
    </w:p>
    <w:p w:rsidR="00724373" w:rsidRPr="007F4825" w:rsidRDefault="00724373" w:rsidP="00CC52C9">
      <w:pPr>
        <w:ind w:firstLine="0"/>
        <w:rPr>
          <w:rFonts w:ascii="Times New Roman" w:hAnsi="Times New Roman"/>
        </w:rPr>
      </w:pPr>
      <w:r w:rsidRPr="007F4825">
        <w:rPr>
          <w:rFonts w:ascii="Times New Roman" w:hAnsi="Times New Roman"/>
        </w:rPr>
        <w:t>UAH will provide a training session at the HWT and SPC PG Spring Experiment via a PowerPoint presentation.  The training package will be available to the forecasters throughout the duration of the Experiment.</w:t>
      </w:r>
    </w:p>
    <w:p w:rsidR="00724373" w:rsidRDefault="00724373" w:rsidP="00CC52C9">
      <w:pPr>
        <w:pStyle w:val="Heading4"/>
      </w:pPr>
      <w:r w:rsidRPr="00660DF8">
        <w:t>Nearcasting Model</w:t>
      </w:r>
      <w:r>
        <w:t xml:space="preserve"> (GOES-R Risk Reduction)</w:t>
      </w:r>
    </w:p>
    <w:p w:rsidR="00724373" w:rsidRPr="00432469" w:rsidRDefault="00724373" w:rsidP="00CC52C9">
      <w:pPr>
        <w:ind w:firstLine="0"/>
        <w:rPr>
          <w:rFonts w:ascii="Times New Roman" w:hAnsi="Times New Roman"/>
        </w:rPr>
      </w:pPr>
      <w:r w:rsidRPr="00432469">
        <w:rPr>
          <w:rFonts w:ascii="Times New Roman" w:hAnsi="Times New Roman"/>
        </w:rPr>
        <w:t xml:space="preserve">Real-time UW-CIMSS NearCasts can be viewed on the web at:  </w:t>
      </w:r>
      <w:hyperlink r:id="rId12" w:history="1">
        <w:r w:rsidRPr="00432469">
          <w:rPr>
            <w:rFonts w:ascii="Times New Roman" w:hAnsi="Times New Roman"/>
          </w:rPr>
          <w:t>http://cimss.ssec.wisc.edu/model/nrc/</w:t>
        </w:r>
      </w:hyperlink>
      <w:r w:rsidRPr="00432469">
        <w:rPr>
          <w:rFonts w:ascii="Times New Roman" w:hAnsi="Times New Roman"/>
        </w:rPr>
        <w:t xml:space="preserve">.  </w:t>
      </w:r>
    </w:p>
    <w:p w:rsidR="00724373" w:rsidRPr="00432469" w:rsidRDefault="00724373" w:rsidP="00CC52C9">
      <w:pPr>
        <w:ind w:firstLine="0"/>
        <w:rPr>
          <w:rFonts w:ascii="Times New Roman" w:hAnsi="Times New Roman"/>
        </w:rPr>
      </w:pPr>
    </w:p>
    <w:p w:rsidR="00724373" w:rsidRPr="00513AFC" w:rsidRDefault="00724373" w:rsidP="00CC52C9">
      <w:pPr>
        <w:ind w:firstLine="0"/>
        <w:rPr>
          <w:rFonts w:ascii="Times New Roman" w:hAnsi="Times New Roman"/>
        </w:rPr>
      </w:pPr>
      <w:r>
        <w:rPr>
          <w:rFonts w:ascii="Times New Roman" w:hAnsi="Times New Roman"/>
        </w:rPr>
        <w:t>W</w:t>
      </w:r>
      <w:r w:rsidRPr="00432469">
        <w:rPr>
          <w:rFonts w:ascii="Times New Roman" w:hAnsi="Times New Roman"/>
        </w:rPr>
        <w:t>eb images are generated using the NWS/NCEP N-AWIPS software system.  In addition to producing high quality graphics, these products can be directly included into operational workstations at AWC and SPC.</w:t>
      </w:r>
      <w:r>
        <w:rPr>
          <w:rFonts w:ascii="Times New Roman" w:hAnsi="Times New Roman"/>
        </w:rPr>
        <w:t xml:space="preserve">  </w:t>
      </w:r>
      <w:r w:rsidRPr="00432469">
        <w:rPr>
          <w:rFonts w:ascii="Times New Roman" w:hAnsi="Times New Roman"/>
        </w:rPr>
        <w:t>Background and initial training materials ca</w:t>
      </w:r>
      <w:r>
        <w:rPr>
          <w:rFonts w:ascii="Times New Roman" w:hAnsi="Times New Roman"/>
        </w:rPr>
        <w:t>n</w:t>
      </w:r>
      <w:r w:rsidRPr="00432469">
        <w:rPr>
          <w:rFonts w:ascii="Times New Roman" w:hAnsi="Times New Roman"/>
        </w:rPr>
        <w:t xml:space="preserve"> be accessed through the CIMSS NearCasting web page at</w:t>
      </w:r>
      <w:r>
        <w:rPr>
          <w:rFonts w:ascii="Times New Roman" w:hAnsi="Times New Roman"/>
        </w:rPr>
        <w:t xml:space="preserve">:  </w:t>
      </w:r>
      <w:hyperlink r:id="rId13" w:history="1">
        <w:r w:rsidRPr="00432469">
          <w:rPr>
            <w:rFonts w:ascii="Times New Roman" w:hAnsi="Times New Roman"/>
          </w:rPr>
          <w:t>http://cimss.ssec.wisc.edu/model/nrc/</w:t>
        </w:r>
      </w:hyperlink>
      <w:r w:rsidRPr="00432469">
        <w:rPr>
          <w:rFonts w:ascii="Times New Roman" w:hAnsi="Times New Roman"/>
        </w:rPr>
        <w:t>.</w:t>
      </w:r>
      <w:r>
        <w:rPr>
          <w:rFonts w:ascii="Times New Roman" w:hAnsi="Times New Roman"/>
        </w:rPr>
        <w:t xml:space="preserve">  These materials will be referenced during the 2010 Spring Experiment.</w:t>
      </w:r>
    </w:p>
    <w:p w:rsidR="00724373" w:rsidRDefault="00724373" w:rsidP="00CC52C9">
      <w:pPr>
        <w:pStyle w:val="Heading4"/>
      </w:pPr>
      <w:r w:rsidRPr="00660DF8">
        <w:t>Weather Research and Forecasting (WRF) based lightning threat forecast</w:t>
      </w:r>
      <w:r>
        <w:t xml:space="preserve"> (GOES-R Risk Reduction)</w:t>
      </w:r>
    </w:p>
    <w:p w:rsidR="00724373" w:rsidRPr="00E05594" w:rsidRDefault="00724373" w:rsidP="00CC52C9">
      <w:pPr>
        <w:ind w:firstLine="0"/>
        <w:rPr>
          <w:rFonts w:ascii="Times New Roman" w:hAnsi="Times New Roman"/>
        </w:rPr>
      </w:pPr>
      <w:r w:rsidRPr="00E05594">
        <w:rPr>
          <w:rFonts w:ascii="Times New Roman" w:hAnsi="Times New Roman"/>
        </w:rPr>
        <w:t xml:space="preserve">Since the SPC forecasters already are already familiar with the lightning threat product there are no plans to develop </w:t>
      </w:r>
      <w:r>
        <w:rPr>
          <w:rFonts w:ascii="Times New Roman" w:hAnsi="Times New Roman"/>
        </w:rPr>
        <w:t>a</w:t>
      </w:r>
      <w:r w:rsidRPr="00E05594">
        <w:rPr>
          <w:rFonts w:ascii="Times New Roman" w:hAnsi="Times New Roman"/>
        </w:rPr>
        <w:t xml:space="preserve"> formal training module.  </w:t>
      </w:r>
      <w:r>
        <w:rPr>
          <w:rFonts w:ascii="Times New Roman" w:hAnsi="Times New Roman"/>
        </w:rPr>
        <w:t xml:space="preserve">Training modules may be developed based on forecaster feedback after the </w:t>
      </w:r>
      <w:r w:rsidRPr="00E05594">
        <w:rPr>
          <w:rFonts w:ascii="Times New Roman" w:hAnsi="Times New Roman"/>
        </w:rPr>
        <w:t xml:space="preserve">Spring </w:t>
      </w:r>
      <w:r>
        <w:rPr>
          <w:rFonts w:ascii="Times New Roman" w:hAnsi="Times New Roman"/>
        </w:rPr>
        <w:t>E</w:t>
      </w:r>
      <w:r w:rsidRPr="00E05594">
        <w:rPr>
          <w:rFonts w:ascii="Times New Roman" w:hAnsi="Times New Roman"/>
        </w:rPr>
        <w:t>xperiment</w:t>
      </w:r>
      <w:r>
        <w:rPr>
          <w:rFonts w:ascii="Times New Roman" w:hAnsi="Times New Roman"/>
        </w:rPr>
        <w:t>.</w:t>
      </w:r>
    </w:p>
    <w:p w:rsidR="00724373" w:rsidRDefault="00724373" w:rsidP="00CC52C9">
      <w:pPr>
        <w:pStyle w:val="Heading4"/>
      </w:pPr>
      <w:r w:rsidRPr="00660DF8">
        <w:t>Convective Initiation (</w:t>
      </w:r>
      <w:r>
        <w:t>GIMPAP</w:t>
      </w:r>
      <w:r w:rsidRPr="00660DF8">
        <w:t>)</w:t>
      </w:r>
    </w:p>
    <w:p w:rsidR="00724373" w:rsidRDefault="00724373" w:rsidP="00CC52C9">
      <w:pPr>
        <w:ind w:firstLine="0"/>
        <w:rPr>
          <w:b/>
          <w:bCs/>
          <w:i/>
        </w:rPr>
      </w:pPr>
      <w:r w:rsidRPr="008A6A4B">
        <w:rPr>
          <w:rFonts w:ascii="Times New Roman" w:hAnsi="Times New Roman"/>
        </w:rPr>
        <w:t xml:space="preserve">Training documentation and </w:t>
      </w:r>
      <w:r>
        <w:rPr>
          <w:rFonts w:ascii="Times New Roman" w:hAnsi="Times New Roman"/>
        </w:rPr>
        <w:t>VISITView</w:t>
      </w:r>
      <w:r w:rsidRPr="008A6A4B">
        <w:rPr>
          <w:rFonts w:ascii="Times New Roman" w:hAnsi="Times New Roman"/>
        </w:rPr>
        <w:t xml:space="preserve"> training material is provided below.  </w:t>
      </w:r>
      <w:r>
        <w:rPr>
          <w:rFonts w:ascii="Times New Roman" w:hAnsi="Times New Roman"/>
        </w:rPr>
        <w:t xml:space="preserve">Visitiview training will be recorded to provide </w:t>
      </w:r>
      <w:r w:rsidRPr="008A6A4B">
        <w:rPr>
          <w:rFonts w:ascii="Times New Roman" w:hAnsi="Times New Roman"/>
        </w:rPr>
        <w:t>UWCI training was conducted before and since 2009 SPC HWT experiment.  UW-CIMSS will provide in field training to EWP and EFP participants throughout experiment.  Chris Siewert is already knowledgeable about UWCI products and has provided a Wiki web site with in field support.</w:t>
      </w:r>
    </w:p>
    <w:p w:rsidR="00724373" w:rsidRPr="00CF141E" w:rsidRDefault="00724373" w:rsidP="00CC52C9">
      <w:pPr>
        <w:ind w:left="360" w:firstLine="0"/>
        <w:rPr>
          <w:rFonts w:ascii="Times New Roman" w:hAnsi="Times New Roman"/>
        </w:rPr>
      </w:pPr>
      <w:r w:rsidRPr="00CF141E">
        <w:rPr>
          <w:rFonts w:ascii="Times New Roman" w:hAnsi="Times New Roman"/>
        </w:rPr>
        <w:t>(1) University of Wisconsin convective initiation strength and weaknesses fact sheet</w:t>
      </w:r>
    </w:p>
    <w:p w:rsidR="00724373" w:rsidRPr="00CF141E" w:rsidRDefault="00724373" w:rsidP="00CC52C9">
      <w:pPr>
        <w:ind w:left="360" w:firstLine="0"/>
        <w:rPr>
          <w:rFonts w:ascii="Times New Roman" w:hAnsi="Times New Roman"/>
        </w:rPr>
      </w:pPr>
      <w:hyperlink r:id="rId14" w:history="1">
        <w:r w:rsidRPr="008A6A4B">
          <w:rPr>
            <w:rFonts w:ascii="Times New Roman" w:hAnsi="Times New Roman"/>
          </w:rPr>
          <w:t>http://cimss.ssec.wisc.edu/goes_r/proving-ground/GOES_CINowcast.html</w:t>
        </w:r>
      </w:hyperlink>
    </w:p>
    <w:p w:rsidR="00724373" w:rsidRPr="00CF141E" w:rsidRDefault="00724373" w:rsidP="00CC52C9">
      <w:pPr>
        <w:ind w:left="360" w:firstLine="0"/>
        <w:rPr>
          <w:rFonts w:ascii="Times New Roman" w:hAnsi="Times New Roman"/>
        </w:rPr>
      </w:pPr>
      <w:r w:rsidRPr="00CF141E">
        <w:rPr>
          <w:rFonts w:ascii="Times New Roman" w:hAnsi="Times New Roman"/>
        </w:rPr>
        <w:t>(2) Add link to Chris Siewert’s Training WIKI</w:t>
      </w:r>
    </w:p>
    <w:p w:rsidR="00724373" w:rsidRPr="00CF141E" w:rsidRDefault="00724373" w:rsidP="00CC52C9">
      <w:pPr>
        <w:ind w:left="360" w:firstLine="0"/>
        <w:rPr>
          <w:rFonts w:ascii="Times New Roman" w:hAnsi="Times New Roman"/>
        </w:rPr>
      </w:pPr>
      <w:r w:rsidRPr="00CF141E">
        <w:rPr>
          <w:rFonts w:ascii="Times New Roman" w:hAnsi="Times New Roman"/>
        </w:rPr>
        <w:t xml:space="preserve">(3) </w:t>
      </w:r>
      <w:r>
        <w:rPr>
          <w:rFonts w:ascii="Times New Roman" w:hAnsi="Times New Roman"/>
        </w:rPr>
        <w:t>VISITView</w:t>
      </w:r>
      <w:r w:rsidRPr="00CF141E">
        <w:rPr>
          <w:rFonts w:ascii="Times New Roman" w:hAnsi="Times New Roman"/>
        </w:rPr>
        <w:t xml:space="preserve"> training module (Scott Lindstrom)</w:t>
      </w:r>
    </w:p>
    <w:p w:rsidR="00724373" w:rsidRPr="00CF141E" w:rsidRDefault="00724373" w:rsidP="00CC52C9">
      <w:pPr>
        <w:ind w:left="360" w:firstLine="0"/>
        <w:rPr>
          <w:rFonts w:ascii="Times New Roman" w:hAnsi="Times New Roman"/>
        </w:rPr>
      </w:pPr>
      <w:r w:rsidRPr="00821CAB">
        <w:rPr>
          <w:rFonts w:ascii="Times New Roman" w:hAnsi="Times New Roman"/>
        </w:rPr>
        <w:tab/>
      </w:r>
      <w:hyperlink r:id="rId15" w:history="1">
        <w:r w:rsidRPr="008A6A4B">
          <w:rPr>
            <w:rStyle w:val="Hyperlink"/>
            <w:rFonts w:ascii="Times New Roman" w:hAnsi="Times New Roman"/>
          </w:rPr>
          <w:t>http://rammb.cira.colostate.edu/visit/uwci.html</w:t>
        </w:r>
      </w:hyperlink>
    </w:p>
    <w:p w:rsidR="00724373" w:rsidRPr="00CF141E" w:rsidRDefault="00724373" w:rsidP="00CC52C9">
      <w:pPr>
        <w:ind w:left="360" w:firstLine="0"/>
        <w:rPr>
          <w:rFonts w:ascii="Times New Roman" w:hAnsi="Times New Roman"/>
        </w:rPr>
      </w:pPr>
      <w:r w:rsidRPr="008A6A4B">
        <w:rPr>
          <w:rFonts w:ascii="Times New Roman" w:hAnsi="Times New Roman"/>
        </w:rPr>
        <w:t>(4)  CIMSS Blog case study examples are available:</w:t>
      </w:r>
      <w:r w:rsidRPr="0052780B">
        <w:rPr>
          <w:rFonts w:ascii="Times New Roman" w:hAnsi="Times New Roman"/>
        </w:rPr>
        <w:t xml:space="preserve"> </w:t>
      </w:r>
      <w:r w:rsidRPr="008A6A4B">
        <w:rPr>
          <w:rFonts w:ascii="Times New Roman" w:hAnsi="Times New Roman"/>
        </w:rPr>
        <w:t>http://cimss.ssec.wisc.edu/</w:t>
      </w:r>
    </w:p>
    <w:p w:rsidR="00724373" w:rsidRDefault="00724373" w:rsidP="00CC52C9">
      <w:pPr>
        <w:pStyle w:val="Heading4"/>
      </w:pPr>
      <w:r w:rsidRPr="00660DF8">
        <w:t>Statistical Hail Probability (</w:t>
      </w:r>
      <w:r>
        <w:t>GIMPAP</w:t>
      </w:r>
      <w:r w:rsidRPr="00660DF8">
        <w:t>)</w:t>
      </w:r>
    </w:p>
    <w:p w:rsidR="00724373" w:rsidRPr="00E05594" w:rsidRDefault="00724373" w:rsidP="00CC52C9">
      <w:pPr>
        <w:ind w:firstLine="0"/>
        <w:rPr>
          <w:rFonts w:ascii="Times New Roman" w:hAnsi="Times New Roman"/>
        </w:rPr>
      </w:pPr>
      <w:r w:rsidRPr="00E05594">
        <w:rPr>
          <w:rFonts w:ascii="Times New Roman" w:hAnsi="Times New Roman"/>
        </w:rPr>
        <w:t>Prior to the beginning of the Spring Experiment, documentation on the hail probability product will be provided to Chris Siewert.  This will include details on how the model was developed and an explanation of how to interpret the output</w:t>
      </w:r>
      <w:r>
        <w:rPr>
          <w:rFonts w:ascii="Times New Roman" w:hAnsi="Times New Roman"/>
        </w:rPr>
        <w:t xml:space="preserve"> and Chris </w:t>
      </w:r>
      <w:r w:rsidRPr="00E05594">
        <w:rPr>
          <w:rFonts w:ascii="Times New Roman" w:hAnsi="Times New Roman"/>
        </w:rPr>
        <w:t>will use this documentation to train the forecasters at the beginning of each week</w:t>
      </w:r>
      <w:r>
        <w:rPr>
          <w:rFonts w:ascii="Times New Roman" w:hAnsi="Times New Roman"/>
        </w:rPr>
        <w:t>.</w:t>
      </w:r>
    </w:p>
    <w:p w:rsidR="00724373" w:rsidRPr="00320DB0" w:rsidRDefault="00724373" w:rsidP="00CC52C9">
      <w:pPr>
        <w:ind w:firstLine="720"/>
        <w:rPr>
          <w:rFonts w:ascii="Times New Roman" w:hAnsi="Times New Roman"/>
        </w:rPr>
      </w:pPr>
    </w:p>
    <w:p w:rsidR="00724373" w:rsidRPr="003E4851" w:rsidRDefault="00724373" w:rsidP="00CC52C9">
      <w:pPr>
        <w:rPr>
          <w:rFonts w:ascii="Times New Roman" w:hAnsi="Times New Roman"/>
        </w:rPr>
      </w:pPr>
    </w:p>
    <w:p w:rsidR="00724373" w:rsidRPr="003E4851" w:rsidRDefault="00724373" w:rsidP="00CC52C9">
      <w:pPr>
        <w:pStyle w:val="Heading1"/>
      </w:pPr>
      <w:bookmarkStart w:id="48" w:name="_Toc260396228"/>
      <w:r w:rsidRPr="003E4851">
        <w:t>Project Schedule</w:t>
      </w:r>
      <w:bookmarkEnd w:id="48"/>
    </w:p>
    <w:p w:rsidR="00724373" w:rsidRDefault="00724373" w:rsidP="00CC52C9">
      <w:pPr>
        <w:tabs>
          <w:tab w:val="left" w:pos="450"/>
        </w:tabs>
        <w:ind w:firstLine="0"/>
        <w:rPr>
          <w:rFonts w:ascii="Times New Roman" w:hAnsi="Times New Roman"/>
        </w:rPr>
      </w:pPr>
      <w:r>
        <w:rPr>
          <w:rFonts w:ascii="Times New Roman" w:hAnsi="Times New Roman"/>
        </w:rPr>
        <w:t>There are many activities that lead up to the successful execution of the Spring Experiment such as identifying participants, coordinating schedules, delivering and integrating algorithms, and developing training materials.  These specific activities are identified in the chart below.</w:t>
      </w:r>
    </w:p>
    <w:p w:rsidR="00724373" w:rsidRPr="003E4851" w:rsidRDefault="00724373" w:rsidP="00CC52C9">
      <w:pPr>
        <w:rPr>
          <w:rFonts w:ascii="Times New Roman" w:hAnsi="Times New Roman"/>
        </w:rPr>
      </w:pPr>
    </w:p>
    <w:p w:rsidR="00724373" w:rsidRPr="003E4851" w:rsidRDefault="00724373" w:rsidP="00CC52C9">
      <w:pPr>
        <w:ind w:firstLine="0"/>
        <w:rPr>
          <w:rFonts w:ascii="Times New Roman" w:hAnsi="Times New Roman"/>
        </w:rPr>
      </w:pPr>
      <w:r w:rsidRPr="00E9617C">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77.75pt;height:266.25pt;visibility:visible">
            <v:imagedata r:id="rId16" o:title="" croptop="12714f" cropbottom="5328f" cropright="3409f"/>
          </v:shape>
        </w:pict>
      </w:r>
    </w:p>
    <w:p w:rsidR="00724373" w:rsidRPr="003E4851" w:rsidRDefault="00724373" w:rsidP="00CC52C9">
      <w:pPr>
        <w:rPr>
          <w:rFonts w:ascii="Times New Roman" w:hAnsi="Times New Roman"/>
        </w:rPr>
      </w:pPr>
    </w:p>
    <w:p w:rsidR="00724373" w:rsidRPr="003E4851" w:rsidRDefault="00724373" w:rsidP="00CC52C9">
      <w:pPr>
        <w:pStyle w:val="Heading1"/>
      </w:pPr>
      <w:bookmarkStart w:id="49" w:name="_Toc260396229"/>
      <w:r w:rsidRPr="003E4851">
        <w:t>Milestones and Deliverables</w:t>
      </w:r>
      <w:bookmarkEnd w:id="49"/>
    </w:p>
    <w:p w:rsidR="00724373" w:rsidRPr="003E4851" w:rsidRDefault="00724373" w:rsidP="00CC52C9">
      <w:pPr>
        <w:pStyle w:val="Heading2"/>
      </w:pPr>
      <w:bookmarkStart w:id="50" w:name="_Toc260396230"/>
      <w:r w:rsidRPr="003E4851">
        <w:t>Products from Providers</w:t>
      </w:r>
      <w:bookmarkEnd w:id="50"/>
    </w:p>
    <w:p w:rsidR="00724373" w:rsidRPr="003E4851" w:rsidRDefault="00724373" w:rsidP="00CC52C9">
      <w:pPr>
        <w:ind w:firstLine="0"/>
        <w:rPr>
          <w:rFonts w:ascii="Times New Roman" w:hAnsi="Times New Roman"/>
        </w:rPr>
      </w:pPr>
      <w:r w:rsidRPr="003E4851">
        <w:rPr>
          <w:rFonts w:ascii="Times New Roman" w:hAnsi="Times New Roman"/>
        </w:rPr>
        <w:t xml:space="preserve">Products to be demonstrated within this year’s Spring Experiment should be delivered </w:t>
      </w:r>
      <w:r>
        <w:rPr>
          <w:rFonts w:ascii="Times New Roman" w:hAnsi="Times New Roman"/>
        </w:rPr>
        <w:t xml:space="preserve">to SPC </w:t>
      </w:r>
      <w:r w:rsidRPr="003E4851">
        <w:rPr>
          <w:rFonts w:ascii="Times New Roman" w:hAnsi="Times New Roman"/>
        </w:rPr>
        <w:t xml:space="preserve">by April 1 to ensure that product dataflow and display work correctly within the HWT programs.  </w:t>
      </w:r>
      <w:r>
        <w:rPr>
          <w:rFonts w:ascii="Times New Roman" w:hAnsi="Times New Roman"/>
        </w:rPr>
        <w:t xml:space="preserve">Delivered products </w:t>
      </w:r>
      <w:r w:rsidRPr="003E4851">
        <w:rPr>
          <w:rFonts w:ascii="Times New Roman" w:hAnsi="Times New Roman"/>
        </w:rPr>
        <w:t xml:space="preserve">to the SPC and within the EFP will be displayed within NAWIPS and </w:t>
      </w:r>
      <w:r>
        <w:rPr>
          <w:rFonts w:ascii="Times New Roman" w:hAnsi="Times New Roman"/>
        </w:rPr>
        <w:t>will</w:t>
      </w:r>
      <w:r w:rsidRPr="003E4851">
        <w:rPr>
          <w:rFonts w:ascii="Times New Roman" w:hAnsi="Times New Roman"/>
        </w:rPr>
        <w:t xml:space="preserve"> be coordinated with Chris Siewert at the SPC.  Products demonstrated within the EWP will be displayed within AWIPS and WDSS-II and </w:t>
      </w:r>
      <w:r>
        <w:rPr>
          <w:rFonts w:ascii="Times New Roman" w:hAnsi="Times New Roman"/>
        </w:rPr>
        <w:t>will</w:t>
      </w:r>
      <w:r w:rsidRPr="003E4851">
        <w:rPr>
          <w:rFonts w:ascii="Times New Roman" w:hAnsi="Times New Roman"/>
        </w:rPr>
        <w:t xml:space="preserve"> be coordinated with Greg Stumpf at NSSL.</w:t>
      </w:r>
    </w:p>
    <w:p w:rsidR="00724373" w:rsidRPr="003E4851" w:rsidRDefault="00724373" w:rsidP="00CC52C9">
      <w:pPr>
        <w:rPr>
          <w:rFonts w:ascii="Times New Roman" w:hAnsi="Times New Roman"/>
        </w:rPr>
      </w:pPr>
    </w:p>
    <w:p w:rsidR="00724373" w:rsidRPr="003E4851" w:rsidRDefault="00724373" w:rsidP="00CC52C9">
      <w:pPr>
        <w:pStyle w:val="Heading2"/>
      </w:pPr>
      <w:bookmarkStart w:id="51" w:name="_Toc260396231"/>
      <w:r w:rsidRPr="003E4851">
        <w:t>Training materials from Providers</w:t>
      </w:r>
      <w:bookmarkEnd w:id="51"/>
    </w:p>
    <w:p w:rsidR="00724373" w:rsidRPr="003E4851" w:rsidRDefault="00724373" w:rsidP="00CC52C9">
      <w:pPr>
        <w:ind w:firstLine="0"/>
        <w:rPr>
          <w:rFonts w:ascii="Times New Roman" w:hAnsi="Times New Roman"/>
        </w:rPr>
      </w:pPr>
      <w:r w:rsidRPr="003E4851">
        <w:rPr>
          <w:rFonts w:ascii="Times New Roman" w:hAnsi="Times New Roman"/>
        </w:rPr>
        <w:t xml:space="preserve">Each product delivered to the GOES-R PG Spring Experiment </w:t>
      </w:r>
      <w:r>
        <w:rPr>
          <w:rFonts w:ascii="Times New Roman" w:hAnsi="Times New Roman"/>
        </w:rPr>
        <w:t xml:space="preserve">will be accompanied by related </w:t>
      </w:r>
      <w:r w:rsidRPr="003E4851">
        <w:rPr>
          <w:rFonts w:ascii="Times New Roman" w:hAnsi="Times New Roman"/>
        </w:rPr>
        <w:t>training material.  Forecasters and scientists participating in the Spring Experiment may not b</w:t>
      </w:r>
      <w:r>
        <w:rPr>
          <w:rFonts w:ascii="Times New Roman" w:hAnsi="Times New Roman"/>
        </w:rPr>
        <w:t>e familiar with the products; t</w:t>
      </w:r>
      <w:r w:rsidRPr="003E4851">
        <w:rPr>
          <w:rFonts w:ascii="Times New Roman" w:hAnsi="Times New Roman"/>
        </w:rPr>
        <w:t xml:space="preserve">herefore, it is important that they receive training in order to properly evaluate product performance during real-time forecasting exercises.  Training on each of the products being demonstrated will occur on the first day of each experiment week.  This will consist of a powerpoint presentation of no longer than 30 minutes in length and will be presented by a participating product expert.  In addition, a short write-up explaining how the product works and its uses, including example images, </w:t>
      </w:r>
      <w:r>
        <w:rPr>
          <w:rFonts w:ascii="Times New Roman" w:hAnsi="Times New Roman"/>
        </w:rPr>
        <w:t>will</w:t>
      </w:r>
      <w:r w:rsidRPr="003E4851">
        <w:rPr>
          <w:rFonts w:ascii="Times New Roman" w:hAnsi="Times New Roman"/>
        </w:rPr>
        <w:t xml:space="preserve"> be provided for distribution amongst Spring Experiment participants for reference.  If available, WES case events should be provided to Greg Stumpf at NSSL to be used within the EWP during days with no real-time weather situations.  </w:t>
      </w:r>
      <w:r>
        <w:rPr>
          <w:rFonts w:ascii="Times New Roman" w:hAnsi="Times New Roman"/>
        </w:rPr>
        <w:t xml:space="preserve">It is expected that the product developer provide the </w:t>
      </w:r>
      <w:r w:rsidRPr="003E4851">
        <w:rPr>
          <w:rFonts w:ascii="Times New Roman" w:hAnsi="Times New Roman"/>
        </w:rPr>
        <w:t>training material</w:t>
      </w:r>
      <w:r>
        <w:rPr>
          <w:rFonts w:ascii="Times New Roman" w:hAnsi="Times New Roman"/>
        </w:rPr>
        <w:t>.</w:t>
      </w:r>
    </w:p>
    <w:p w:rsidR="00724373" w:rsidRPr="003E4851" w:rsidRDefault="00724373" w:rsidP="00CC52C9">
      <w:pPr>
        <w:rPr>
          <w:rFonts w:ascii="Times New Roman" w:hAnsi="Times New Roman"/>
        </w:rPr>
      </w:pPr>
    </w:p>
    <w:p w:rsidR="00724373" w:rsidRPr="003E4851" w:rsidRDefault="00724373" w:rsidP="00CC52C9">
      <w:pPr>
        <w:pStyle w:val="Heading2"/>
      </w:pPr>
      <w:bookmarkStart w:id="52" w:name="_Toc260396232"/>
      <w:r w:rsidRPr="003E4851">
        <w:t>Mid-term evaluation report</w:t>
      </w:r>
      <w:bookmarkEnd w:id="52"/>
    </w:p>
    <w:p w:rsidR="00724373" w:rsidRPr="003E4851" w:rsidRDefault="00724373" w:rsidP="00CC52C9">
      <w:pPr>
        <w:ind w:firstLine="0"/>
        <w:rPr>
          <w:rFonts w:ascii="Times New Roman" w:hAnsi="Times New Roman"/>
        </w:rPr>
      </w:pPr>
      <w:r w:rsidRPr="003E4851">
        <w:rPr>
          <w:rFonts w:ascii="Times New Roman" w:hAnsi="Times New Roman"/>
        </w:rPr>
        <w:t>A mid-term evaluation report shall be provided to the project authorization team at the date specified within the operations plan timeline.  This report shall detail the current status and progress of the GOES-R PG Spring Experiment activities and suggest changes if needed.</w:t>
      </w:r>
    </w:p>
    <w:p w:rsidR="00724373" w:rsidRPr="003E4851" w:rsidRDefault="00724373" w:rsidP="00CC52C9">
      <w:pPr>
        <w:rPr>
          <w:rFonts w:ascii="Times New Roman" w:hAnsi="Times New Roman"/>
        </w:rPr>
      </w:pPr>
    </w:p>
    <w:p w:rsidR="00724373" w:rsidRPr="003E4851" w:rsidRDefault="00724373" w:rsidP="00CC52C9">
      <w:pPr>
        <w:pStyle w:val="Heading2"/>
      </w:pPr>
      <w:bookmarkStart w:id="53" w:name="_Toc260396233"/>
      <w:r w:rsidRPr="003E4851">
        <w:t>Final report</w:t>
      </w:r>
      <w:bookmarkEnd w:id="53"/>
    </w:p>
    <w:p w:rsidR="00724373" w:rsidRPr="003E4851" w:rsidRDefault="00724373" w:rsidP="00CC52C9">
      <w:pPr>
        <w:ind w:firstLine="0"/>
        <w:rPr>
          <w:rFonts w:ascii="Times New Roman" w:hAnsi="Times New Roman"/>
        </w:rPr>
      </w:pPr>
      <w:r w:rsidRPr="003E4851">
        <w:rPr>
          <w:rFonts w:ascii="Times New Roman" w:hAnsi="Times New Roman"/>
        </w:rPr>
        <w:t xml:space="preserve">A final report detailing the GOES-R PG Spring Experiment activities during the entirety of the experiment shall be provided to the GOES-R Program Office at the date specified within the operations plan timeline.  This report will discuss how each product was demonstrated within the various experiments.  The report will also present feedback provided by participants </w:t>
      </w:r>
      <w:r>
        <w:rPr>
          <w:rFonts w:ascii="Times New Roman" w:hAnsi="Times New Roman"/>
        </w:rPr>
        <w:t>of</w:t>
      </w:r>
      <w:r w:rsidRPr="003E4851">
        <w:rPr>
          <w:rFonts w:ascii="Times New Roman" w:hAnsi="Times New Roman"/>
        </w:rPr>
        <w:t xml:space="preserve"> the Spring Experiment as well as suggestions for improvements </w:t>
      </w:r>
      <w:r>
        <w:rPr>
          <w:rFonts w:ascii="Times New Roman" w:hAnsi="Times New Roman"/>
        </w:rPr>
        <w:t>to</w:t>
      </w:r>
      <w:r w:rsidRPr="003E4851">
        <w:rPr>
          <w:rFonts w:ascii="Times New Roman" w:hAnsi="Times New Roman"/>
        </w:rPr>
        <w:t xml:space="preserve"> the GOES-R PG Spring Experiment activities for years to come.</w:t>
      </w:r>
      <w:r>
        <w:rPr>
          <w:rFonts w:ascii="Times New Roman" w:hAnsi="Times New Roman"/>
        </w:rPr>
        <w:t xml:space="preserve">  This feedback will be captured by Chris Siewert during his interactions with the participants throughout the Experiment timeframe.</w:t>
      </w:r>
    </w:p>
    <w:p w:rsidR="00724373" w:rsidRPr="003E4851" w:rsidRDefault="00724373" w:rsidP="00CC52C9">
      <w:pPr>
        <w:rPr>
          <w:rFonts w:ascii="Times New Roman" w:hAnsi="Times New Roman"/>
        </w:rPr>
      </w:pPr>
    </w:p>
    <w:p w:rsidR="00724373" w:rsidRPr="003E4851" w:rsidRDefault="00724373" w:rsidP="00CC52C9">
      <w:pPr>
        <w:pStyle w:val="Heading1"/>
      </w:pPr>
      <w:bookmarkStart w:id="54" w:name="_Toc260396234"/>
      <w:r w:rsidRPr="003E4851">
        <w:t>Related activities</w:t>
      </w:r>
      <w:r>
        <w:t xml:space="preserve"> an</w:t>
      </w:r>
      <w:r w:rsidRPr="003E4851">
        <w:t>d methods for collaboration</w:t>
      </w:r>
      <w:bookmarkEnd w:id="54"/>
    </w:p>
    <w:p w:rsidR="00724373" w:rsidRPr="003E4851" w:rsidRDefault="00724373" w:rsidP="00CC52C9">
      <w:pPr>
        <w:pStyle w:val="Heading2"/>
      </w:pPr>
      <w:bookmarkStart w:id="55" w:name="_Toc260396235"/>
      <w:r w:rsidRPr="003E4851">
        <w:t>EFP</w:t>
      </w:r>
      <w:bookmarkEnd w:id="55"/>
    </w:p>
    <w:p w:rsidR="00724373" w:rsidRPr="003E4851" w:rsidRDefault="00724373" w:rsidP="00CC52C9">
      <w:pPr>
        <w:ind w:firstLine="0"/>
        <w:rPr>
          <w:rFonts w:ascii="Times New Roman" w:hAnsi="Times New Roman"/>
        </w:rPr>
      </w:pPr>
      <w:r w:rsidRPr="003E4851">
        <w:rPr>
          <w:rFonts w:ascii="Times New Roman" w:hAnsi="Times New Roman"/>
        </w:rPr>
        <w:t>GOES-R Proving Ground products will be provided within the existing framework of the EFP as developed by Steve Weiss at SPC.  The products will be used during two forecast periods throughout the day in regards to regional severe weather and aviation weather forecasting across the country as chosen by the EFP leader.  Once per day the products will be discussed alongside other operational and experimental model-based products during an afternoon map briefing.</w:t>
      </w:r>
    </w:p>
    <w:p w:rsidR="00724373" w:rsidRPr="003E4851" w:rsidRDefault="00724373" w:rsidP="00CC52C9">
      <w:pPr>
        <w:rPr>
          <w:rFonts w:ascii="Times New Roman" w:hAnsi="Times New Roman"/>
        </w:rPr>
      </w:pPr>
    </w:p>
    <w:p w:rsidR="00724373" w:rsidRPr="003E4851" w:rsidRDefault="00724373" w:rsidP="00CC52C9">
      <w:pPr>
        <w:pStyle w:val="Heading2"/>
      </w:pPr>
      <w:bookmarkStart w:id="56" w:name="_Toc260396236"/>
      <w:r w:rsidRPr="003E4851">
        <w:t>EWP</w:t>
      </w:r>
      <w:bookmarkEnd w:id="56"/>
    </w:p>
    <w:p w:rsidR="00724373" w:rsidRDefault="00724373" w:rsidP="00CC52C9">
      <w:pPr>
        <w:ind w:firstLine="0"/>
        <w:rPr>
          <w:rFonts w:ascii="Times New Roman" w:hAnsi="Times New Roman"/>
        </w:rPr>
      </w:pPr>
      <w:r w:rsidRPr="003E4851">
        <w:rPr>
          <w:rFonts w:ascii="Times New Roman" w:hAnsi="Times New Roman"/>
        </w:rPr>
        <w:t>GOES-R Proving Ground products will be provided within the existing framework of the EWP as developed by Travis Smith, Greg Stumpf and Kristin Kuhlman at NSSL.  The products will be used throughout the day during real-time regional severe weather events across the country as chosen by the EWP leader.  Upon completion of the week, the participants will be asked to provide feedback via surveys and provided to the EWP leader.</w:t>
      </w:r>
    </w:p>
    <w:p w:rsidR="00724373" w:rsidRPr="003E4851" w:rsidRDefault="00724373" w:rsidP="00CC52C9">
      <w:pPr>
        <w:rPr>
          <w:rFonts w:ascii="Times New Roman" w:hAnsi="Times New Roman"/>
        </w:rPr>
      </w:pPr>
    </w:p>
    <w:p w:rsidR="00724373" w:rsidRDefault="00724373" w:rsidP="00CC52C9">
      <w:pPr>
        <w:pStyle w:val="Heading2"/>
      </w:pPr>
      <w:bookmarkStart w:id="57" w:name="_Toc260396237"/>
      <w:r>
        <w:t>VORTEX-II</w:t>
      </w:r>
      <w:bookmarkEnd w:id="57"/>
    </w:p>
    <w:p w:rsidR="00724373" w:rsidRPr="00AC2A4F" w:rsidRDefault="00724373" w:rsidP="00CC52C9">
      <w:pPr>
        <w:ind w:firstLine="0"/>
        <w:rPr>
          <w:rFonts w:ascii="Times New Roman" w:hAnsi="Times New Roman"/>
        </w:rPr>
      </w:pPr>
      <w:r>
        <w:rPr>
          <w:rFonts w:ascii="Times New Roman" w:hAnsi="Times New Roman"/>
        </w:rPr>
        <w:t>GOES-R Proving Ground products will be provided within the Verification of the Origins of Rotation in Tornadoes Experiment - II (VORTEX-II) Operations Center (VOC) co-located within the HWT.  In the second year of this experiment, GOES-R Proving Ground products will be available on local NAWIPS machines that forecasters can use to help locate areas of convective initiation and intensification in order to guide the VORTEX-II field experiment ground fleet.  While formal evaluation of GOES-R Proving Ground products will not be a goal of this interaction, limited feedback will be gathered through interactions with the VOC forecasters on a daily basis.</w:t>
      </w:r>
    </w:p>
    <w:p w:rsidR="00724373" w:rsidRPr="00AC2A4F" w:rsidRDefault="00724373" w:rsidP="00CC52C9">
      <w:pPr>
        <w:ind w:firstLine="0"/>
      </w:pPr>
    </w:p>
    <w:p w:rsidR="00724373" w:rsidRPr="003E4851" w:rsidRDefault="00724373" w:rsidP="00CC52C9">
      <w:pPr>
        <w:pStyle w:val="Heading2"/>
      </w:pPr>
      <w:bookmarkStart w:id="58" w:name="_Toc260396238"/>
      <w:r w:rsidRPr="003E4851">
        <w:t>A</w:t>
      </w:r>
      <w:r>
        <w:t xml:space="preserve">viation </w:t>
      </w:r>
      <w:r w:rsidRPr="003E4851">
        <w:t>W</w:t>
      </w:r>
      <w:r>
        <w:t xml:space="preserve">eather </w:t>
      </w:r>
      <w:r w:rsidRPr="003E4851">
        <w:t>T</w:t>
      </w:r>
      <w:r>
        <w:t>estbed</w:t>
      </w:r>
      <w:bookmarkEnd w:id="58"/>
    </w:p>
    <w:p w:rsidR="00724373" w:rsidRDefault="00724373" w:rsidP="00CC52C9">
      <w:pPr>
        <w:ind w:firstLine="0"/>
        <w:rPr>
          <w:rFonts w:ascii="Times New Roman" w:hAnsi="Times New Roman"/>
        </w:rPr>
      </w:pPr>
      <w:r w:rsidRPr="003E4851">
        <w:rPr>
          <w:rFonts w:ascii="Times New Roman" w:hAnsi="Times New Roman"/>
        </w:rPr>
        <w:t>The AWC is currently developing a collaborative testbed to develop and demonstrate next-generation aviation weather forecasting tools.  To date, the interactions directly between the GOES-R PG and the AWT have yet to be defined.  The AWC will be participating directly within the EFP component of the Spring Experiment at which point GOES-R PG products will be demonstrated within real-time aviation weather forecasts.  This cooperative activity within the HWT is expected to provide a direct collaboration with the AWT once it has been developed.</w:t>
      </w:r>
    </w:p>
    <w:p w:rsidR="00724373" w:rsidRDefault="00724373" w:rsidP="00CC52C9">
      <w:pPr>
        <w:ind w:firstLine="0"/>
        <w:rPr>
          <w:rFonts w:ascii="Times New Roman" w:hAnsi="Times New Roman"/>
        </w:rPr>
      </w:pPr>
    </w:p>
    <w:p w:rsidR="00724373" w:rsidRDefault="00724373" w:rsidP="00CC52C9">
      <w:pPr>
        <w:pStyle w:val="Heading2"/>
      </w:pPr>
      <w:bookmarkStart w:id="59" w:name="_Toc260396239"/>
      <w:r>
        <w:t>GOES-R Risk Reduction Products and Decision Aids</w:t>
      </w:r>
      <w:bookmarkEnd w:id="59"/>
    </w:p>
    <w:p w:rsidR="00724373" w:rsidRPr="000541FD" w:rsidRDefault="00724373" w:rsidP="00CC52C9">
      <w:pPr>
        <w:ind w:firstLine="0"/>
        <w:rPr>
          <w:rFonts w:ascii="Times New Roman" w:hAnsi="Times New Roman"/>
        </w:rPr>
      </w:pPr>
      <w:r>
        <w:rPr>
          <w:rFonts w:ascii="Times New Roman" w:hAnsi="Times New Roman" w:cs="Helvetica"/>
          <w:sz w:val="24"/>
          <w:szCs w:val="24"/>
        </w:rPr>
        <w:t>GOES-R R</w:t>
      </w:r>
      <w:r w:rsidRPr="00E823BC">
        <w:rPr>
          <w:rFonts w:ascii="Times New Roman" w:hAnsi="Times New Roman" w:cs="Helvetica"/>
          <w:sz w:val="24"/>
          <w:szCs w:val="24"/>
        </w:rPr>
        <w:t xml:space="preserve">isk </w:t>
      </w:r>
      <w:r>
        <w:rPr>
          <w:rFonts w:ascii="Times New Roman" w:hAnsi="Times New Roman" w:cs="Helvetica"/>
          <w:sz w:val="24"/>
          <w:szCs w:val="24"/>
        </w:rPr>
        <w:t>R</w:t>
      </w:r>
      <w:r w:rsidRPr="00E823BC">
        <w:rPr>
          <w:rFonts w:ascii="Times New Roman" w:hAnsi="Times New Roman" w:cs="Helvetica"/>
          <w:sz w:val="24"/>
          <w:szCs w:val="24"/>
        </w:rPr>
        <w:t xml:space="preserve">eduction products and decision aids </w:t>
      </w:r>
      <w:r>
        <w:rPr>
          <w:rFonts w:ascii="Times New Roman" w:hAnsi="Times New Roman" w:cs="Helvetica"/>
          <w:sz w:val="24"/>
          <w:szCs w:val="24"/>
        </w:rPr>
        <w:t>will</w:t>
      </w:r>
      <w:r w:rsidRPr="00E823BC">
        <w:rPr>
          <w:rFonts w:ascii="Times New Roman" w:hAnsi="Times New Roman" w:cs="Helvetica"/>
          <w:sz w:val="24"/>
          <w:szCs w:val="24"/>
        </w:rPr>
        <w:t xml:space="preserve"> be demonstrated</w:t>
      </w:r>
      <w:r>
        <w:rPr>
          <w:rFonts w:ascii="Times New Roman" w:hAnsi="Times New Roman" w:cs="Helvetica"/>
          <w:sz w:val="24"/>
          <w:szCs w:val="24"/>
        </w:rPr>
        <w:t xml:space="preserve"> i</w:t>
      </w:r>
      <w:r w:rsidRPr="000541FD">
        <w:rPr>
          <w:rFonts w:ascii="Times New Roman" w:hAnsi="Times New Roman"/>
        </w:rPr>
        <w:t>n addition to</w:t>
      </w:r>
      <w:r>
        <w:rPr>
          <w:rFonts w:ascii="Times New Roman" w:hAnsi="Times New Roman"/>
        </w:rPr>
        <w:t xml:space="preserve"> the</w:t>
      </w:r>
      <w:r w:rsidRPr="000541FD">
        <w:rPr>
          <w:rFonts w:ascii="Times New Roman" w:hAnsi="Times New Roman"/>
        </w:rPr>
        <w:t xml:space="preserve"> </w:t>
      </w:r>
      <w:r>
        <w:rPr>
          <w:rFonts w:ascii="Times New Roman" w:hAnsi="Times New Roman"/>
        </w:rPr>
        <w:t xml:space="preserve">Baseline and Option 2 products.  The risk reduction products and decision aids demonstrated in the SPC Spring Experiment are described in Section 3. </w:t>
      </w:r>
    </w:p>
    <w:p w:rsidR="00724373" w:rsidRPr="003E4851" w:rsidRDefault="00724373" w:rsidP="00CC52C9">
      <w:pPr>
        <w:rPr>
          <w:rFonts w:ascii="Times New Roman" w:hAnsi="Times New Roman"/>
        </w:rPr>
      </w:pPr>
    </w:p>
    <w:p w:rsidR="00724373" w:rsidRPr="003E4851" w:rsidRDefault="00724373" w:rsidP="00CC52C9">
      <w:pPr>
        <w:pStyle w:val="Heading1"/>
      </w:pPr>
      <w:bookmarkStart w:id="60" w:name="_Toc260396240"/>
      <w:r w:rsidRPr="003E4851">
        <w:t>Summary</w:t>
      </w:r>
      <w:bookmarkEnd w:id="60"/>
    </w:p>
    <w:p w:rsidR="00724373" w:rsidRPr="003E4851" w:rsidRDefault="00724373" w:rsidP="00CC52C9">
      <w:pPr>
        <w:ind w:firstLine="0"/>
        <w:rPr>
          <w:rFonts w:ascii="Times New Roman" w:hAnsi="Times New Roman"/>
        </w:rPr>
      </w:pPr>
      <w:r w:rsidRPr="003E4851">
        <w:rPr>
          <w:rFonts w:ascii="Times New Roman" w:hAnsi="Times New Roman"/>
        </w:rPr>
        <w:t>This year’s GOES-R PG Spring Experiment activities at the SPC and HWT will support the PG effort to demonstrate the defined GOES-R baseline products within an operational framework through various experimental programs.  Direct collaboration with the operational warning and forecasting communities through the EWP and EFP respectively are currently ongoing.  Collaborations with the AWC’s AWT will develop through interactions within the EFP during real-time aviation forecast activities.  Feedback gathered from these activities will aid in successful product training for forecasters as well as improvements in product performance by product developers.</w:t>
      </w:r>
    </w:p>
    <w:p w:rsidR="00724373" w:rsidRPr="003E4851" w:rsidRDefault="00724373" w:rsidP="00CC52C9">
      <w:pPr>
        <w:rPr>
          <w:rFonts w:ascii="Times New Roman" w:hAnsi="Times New Roman"/>
        </w:rPr>
      </w:pPr>
    </w:p>
    <w:p w:rsidR="00724373" w:rsidRPr="003E4851" w:rsidRDefault="00724373" w:rsidP="00CC52C9">
      <w:pPr>
        <w:pStyle w:val="Heading1"/>
      </w:pPr>
      <w:bookmarkStart w:id="61" w:name="_Toc260396241"/>
      <w:r w:rsidRPr="003E4851">
        <w:t>References</w:t>
      </w:r>
      <w:bookmarkEnd w:id="61"/>
    </w:p>
    <w:p w:rsidR="00724373" w:rsidRPr="004D205D" w:rsidRDefault="00724373" w:rsidP="00CC52C9">
      <w:pPr>
        <w:ind w:firstLine="0"/>
        <w:rPr>
          <w:rFonts w:ascii="Times New Roman" w:hAnsi="Times New Roman"/>
        </w:rPr>
      </w:pPr>
      <w:r w:rsidRPr="004D205D">
        <w:rPr>
          <w:rFonts w:ascii="Times New Roman" w:hAnsi="Times New Roman"/>
        </w:rPr>
        <w:t>Baum, B. A., P. Yang, A. J. Heymsfield, S. Platnick, M. D. King, Y.-X. Hu, and S. T. Bedka, 2006:  Bulk scattering properties for the remote sensing of ice clouds.  Part II: Narrowband models.  J. Appl. Meteor., 44, 1896-1911.</w:t>
      </w:r>
    </w:p>
    <w:p w:rsidR="00724373" w:rsidRDefault="00724373" w:rsidP="00CC52C9">
      <w:pPr>
        <w:ind w:firstLine="0"/>
        <w:rPr>
          <w:rFonts w:ascii="Times New Roman" w:hAnsi="Times New Roman"/>
        </w:rPr>
      </w:pPr>
    </w:p>
    <w:p w:rsidR="00724373" w:rsidRPr="003E4851" w:rsidRDefault="00724373" w:rsidP="00CC52C9">
      <w:pPr>
        <w:ind w:firstLine="0"/>
        <w:rPr>
          <w:rFonts w:ascii="Times New Roman" w:hAnsi="Times New Roman"/>
        </w:rPr>
      </w:pPr>
      <w:r w:rsidRPr="003E4851">
        <w:rPr>
          <w:rFonts w:ascii="Times New Roman" w:hAnsi="Times New Roman"/>
        </w:rPr>
        <w:t>Bedka, K., J. Brunner, R. Dworak, W. Feltz, J. Otkin, and T. Greenwald, 2009:  Objective Satellite-Based Overshooting Top Detection Using Infrared Window Channel Brightness Temperature Gradients Journal of Applied Meteorology and Climatology  2009 early AMS online release, posted September 2009</w:t>
      </w:r>
    </w:p>
    <w:p w:rsidR="00724373" w:rsidRPr="003E4851" w:rsidRDefault="00724373" w:rsidP="00CC52C9">
      <w:pPr>
        <w:rPr>
          <w:rFonts w:ascii="Times New Roman" w:hAnsi="Times New Roman"/>
        </w:rPr>
      </w:pPr>
      <w:r w:rsidRPr="003E4851">
        <w:rPr>
          <w:rFonts w:ascii="Times New Roman" w:hAnsi="Times New Roman"/>
        </w:rPr>
        <w:tab/>
      </w:r>
    </w:p>
    <w:p w:rsidR="00724373" w:rsidRPr="003E4851" w:rsidRDefault="00724373" w:rsidP="00CC52C9">
      <w:pPr>
        <w:ind w:firstLine="0"/>
        <w:rPr>
          <w:rFonts w:ascii="Times New Roman" w:hAnsi="Times New Roman"/>
        </w:rPr>
      </w:pPr>
      <w:r w:rsidRPr="003E4851">
        <w:rPr>
          <w:rFonts w:ascii="Times New Roman" w:hAnsi="Times New Roman"/>
        </w:rPr>
        <w:t>Deierling, W., W. A. Petersen, J. Latham, S. Ellis, and H. J. Christian, 2008: The relationship between lightning activity and ice fluxes in thunderstorms. J. Geophys. Res., 113.</w:t>
      </w:r>
    </w:p>
    <w:p w:rsidR="00724373" w:rsidRPr="003E4851" w:rsidRDefault="00724373" w:rsidP="00CC52C9">
      <w:pPr>
        <w:rPr>
          <w:rFonts w:ascii="Times New Roman" w:hAnsi="Times New Roman"/>
        </w:rPr>
      </w:pPr>
    </w:p>
    <w:p w:rsidR="00724373" w:rsidRDefault="00724373" w:rsidP="00CC52C9">
      <w:pPr>
        <w:ind w:firstLine="0"/>
        <w:rPr>
          <w:rFonts w:ascii="Times New Roman" w:hAnsi="Times New Roman"/>
        </w:rPr>
      </w:pPr>
      <w:r w:rsidRPr="001709CE">
        <w:rPr>
          <w:rFonts w:ascii="Times New Roman" w:hAnsi="Times New Roman"/>
        </w:rPr>
        <w:t>Gatlin, P. and S. J. Goodman, 2010: A total lightning trending algorithm to identify severe thunderstorms.  J. Atmos. Oceanic Tech., 27, 3-22.</w:t>
      </w:r>
    </w:p>
    <w:p w:rsidR="00724373" w:rsidRPr="001709CE" w:rsidRDefault="00724373" w:rsidP="00CC52C9">
      <w:pPr>
        <w:rPr>
          <w:rFonts w:ascii="Times New Roman" w:hAnsi="Times New Roman"/>
        </w:rPr>
      </w:pPr>
    </w:p>
    <w:p w:rsidR="00724373" w:rsidRPr="003E4851" w:rsidRDefault="00724373" w:rsidP="00CC52C9">
      <w:pPr>
        <w:ind w:firstLine="0"/>
        <w:rPr>
          <w:rFonts w:ascii="Times New Roman" w:hAnsi="Times New Roman"/>
        </w:rPr>
      </w:pPr>
      <w:r w:rsidRPr="003E4851">
        <w:rPr>
          <w:rFonts w:ascii="Times New Roman" w:hAnsi="Times New Roman"/>
        </w:rPr>
        <w:t>Goodman, S. J. and Coauthors, 2005: The North Alabama Lightning Mapping Array: Recent severe storm observations and future prospects. Atmos. Res., 76, 423–437.</w:t>
      </w:r>
    </w:p>
    <w:p w:rsidR="00724373" w:rsidRPr="003E4851" w:rsidRDefault="00724373" w:rsidP="00CC52C9">
      <w:pPr>
        <w:rPr>
          <w:rFonts w:ascii="Times New Roman" w:hAnsi="Times New Roman"/>
        </w:rPr>
      </w:pPr>
    </w:p>
    <w:p w:rsidR="00724373" w:rsidRPr="004D205D" w:rsidRDefault="00724373" w:rsidP="00CC52C9">
      <w:pPr>
        <w:ind w:firstLine="0"/>
        <w:rPr>
          <w:rFonts w:ascii="Times New Roman" w:hAnsi="Times New Roman"/>
        </w:rPr>
      </w:pPr>
      <w:r w:rsidRPr="004D205D">
        <w:rPr>
          <w:rFonts w:ascii="Times New Roman" w:hAnsi="Times New Roman"/>
        </w:rPr>
        <w:t>Han, Q., W. Rossow, R. Welch, A. White, and J. Chou (1995),  Validation of satellite retrievals of cloud microphysics and liquid water path using observations from FIRE.  J. Atmos. Sci., 52, 4183-4195.</w:t>
      </w:r>
    </w:p>
    <w:p w:rsidR="00724373" w:rsidRPr="004D205D" w:rsidRDefault="00724373" w:rsidP="00CC52C9">
      <w:pPr>
        <w:ind w:firstLine="0"/>
        <w:rPr>
          <w:rFonts w:ascii="Times New Roman" w:hAnsi="Times New Roman"/>
        </w:rPr>
      </w:pPr>
    </w:p>
    <w:p w:rsidR="00724373" w:rsidRPr="004D205D" w:rsidRDefault="00724373" w:rsidP="00CC52C9">
      <w:pPr>
        <w:ind w:firstLine="0"/>
        <w:rPr>
          <w:rFonts w:ascii="Times New Roman" w:hAnsi="Times New Roman"/>
        </w:rPr>
      </w:pPr>
      <w:r w:rsidRPr="004D205D">
        <w:rPr>
          <w:rFonts w:ascii="Times New Roman" w:hAnsi="Times New Roman"/>
        </w:rPr>
        <w:t>Heymsfield, A. J., S. Matrosov, and B. Baum, 2003: Ice water path-optical depth relationships for cirrus and deep stratiform ice cloud layers. J. Appl. Meteor. Climatol., 45, 1388-1402.</w:t>
      </w:r>
    </w:p>
    <w:p w:rsidR="00724373" w:rsidRPr="004D205D" w:rsidRDefault="00724373" w:rsidP="00CC52C9">
      <w:pPr>
        <w:ind w:firstLine="0"/>
        <w:rPr>
          <w:rFonts w:ascii="Times New Roman" w:hAnsi="Times New Roman"/>
        </w:rPr>
      </w:pPr>
    </w:p>
    <w:p w:rsidR="00724373" w:rsidRPr="004D205D" w:rsidRDefault="00724373" w:rsidP="00CC52C9">
      <w:pPr>
        <w:ind w:firstLine="0"/>
        <w:rPr>
          <w:rFonts w:ascii="Times New Roman" w:hAnsi="Times New Roman"/>
        </w:rPr>
      </w:pPr>
      <w:r w:rsidRPr="004D205D">
        <w:rPr>
          <w:rFonts w:ascii="Times New Roman" w:hAnsi="Times New Roman"/>
        </w:rPr>
        <w:t>Heidinger, A. K., C. O’Dell, R. Bennartz, and T. Greenwald, 2006:  The successive-order-of-interaction radiative transfer model. Part I: Model development .  J. Appl. Meteor. Clim., 45, 1388-1402.</w:t>
      </w:r>
    </w:p>
    <w:p w:rsidR="00724373" w:rsidRDefault="00724373" w:rsidP="00CC52C9">
      <w:pPr>
        <w:ind w:firstLine="0"/>
        <w:rPr>
          <w:rFonts w:ascii="Times New Roman" w:hAnsi="Times New Roman"/>
        </w:rPr>
      </w:pPr>
    </w:p>
    <w:p w:rsidR="00724373" w:rsidRPr="003E4851" w:rsidRDefault="00724373" w:rsidP="00CC52C9">
      <w:pPr>
        <w:ind w:firstLine="0"/>
        <w:rPr>
          <w:rFonts w:ascii="Times New Roman" w:hAnsi="Times New Roman"/>
        </w:rPr>
      </w:pPr>
      <w:r w:rsidRPr="003E4851">
        <w:rPr>
          <w:rFonts w:ascii="Times New Roman" w:hAnsi="Times New Roman"/>
        </w:rPr>
        <w:t>Krehbiel, P. R., R. J. Thomas, W. Rison, T. Hamlin, J. Harlin, and M. Davis, 2000: GPS-based mapping system reveals lightning inside storms. Eos, Trans. Amer. Geophys. Union , 81, 21–32.</w:t>
      </w:r>
    </w:p>
    <w:p w:rsidR="00724373" w:rsidRPr="003E4851" w:rsidRDefault="00724373" w:rsidP="00CC52C9">
      <w:pPr>
        <w:rPr>
          <w:rFonts w:ascii="Times New Roman" w:hAnsi="Times New Roman"/>
        </w:rPr>
      </w:pPr>
    </w:p>
    <w:p w:rsidR="00724373" w:rsidRPr="001709CE" w:rsidRDefault="00724373" w:rsidP="00CC52C9">
      <w:pPr>
        <w:ind w:firstLine="0"/>
        <w:rPr>
          <w:rFonts w:ascii="Times New Roman" w:hAnsi="Times New Roman"/>
        </w:rPr>
      </w:pPr>
      <w:r w:rsidRPr="001709CE">
        <w:rPr>
          <w:rFonts w:ascii="Times New Roman" w:hAnsi="Times New Roman"/>
        </w:rPr>
        <w:t>Kuhlman, K. M., C. L. Zielger, E. R. Mansell, D. R. MacGorman, and J. M. Straka, 2006: Numerically simulated electriﬁcation and lightning of the 29 June 2000 STEPS supercell storm. Mon. Wea. Rev., 134, 2734–2757.</w:t>
      </w:r>
    </w:p>
    <w:p w:rsidR="00724373" w:rsidRPr="001709CE" w:rsidRDefault="00724373" w:rsidP="00CC52C9">
      <w:pPr>
        <w:ind w:firstLine="0"/>
        <w:rPr>
          <w:rFonts w:ascii="Times New Roman" w:hAnsi="Times New Roman"/>
        </w:rPr>
      </w:pPr>
    </w:p>
    <w:p w:rsidR="00724373" w:rsidRPr="001709CE" w:rsidRDefault="00724373" w:rsidP="00CC52C9">
      <w:pPr>
        <w:ind w:firstLine="0"/>
        <w:rPr>
          <w:rFonts w:ascii="Times New Roman" w:hAnsi="Times New Roman"/>
        </w:rPr>
      </w:pPr>
      <w:r w:rsidRPr="001709CE">
        <w:rPr>
          <w:rFonts w:ascii="Times New Roman" w:hAnsi="Times New Roman"/>
        </w:rPr>
        <w:t xml:space="preserve">McCaul, E.W., S.J. Goodman, K.M. LaCasse, and D.J. Cecil, 2009: Forecasting Lightning Threat Using Cloud-Resolving Model Simulations. Wea. Forecasting, 24, 709–729. </w:t>
      </w:r>
    </w:p>
    <w:p w:rsidR="00724373" w:rsidRPr="001709CE" w:rsidRDefault="00724373" w:rsidP="00CC52C9">
      <w:pPr>
        <w:ind w:firstLine="0"/>
        <w:rPr>
          <w:rFonts w:ascii="Times New Roman" w:hAnsi="Times New Roman"/>
        </w:rPr>
      </w:pPr>
    </w:p>
    <w:p w:rsidR="00724373" w:rsidRPr="001709CE" w:rsidRDefault="00724373" w:rsidP="00CC52C9">
      <w:pPr>
        <w:ind w:firstLine="0"/>
        <w:rPr>
          <w:rFonts w:ascii="Times New Roman" w:hAnsi="Times New Roman"/>
        </w:rPr>
      </w:pPr>
      <w:r w:rsidRPr="001709CE">
        <w:rPr>
          <w:rFonts w:ascii="Times New Roman" w:hAnsi="Times New Roman"/>
        </w:rPr>
        <w:t>Otkin, Jason A. and Greenwald, Thomas J., 2008: Comparison of WRF model-simulated and MODIS-derived cloud data. Monthly Weather Review, Volume 136, Issue 6, pp.1957-1970. Call Number: Reprint # 5726</w:t>
      </w:r>
    </w:p>
    <w:p w:rsidR="00724373" w:rsidRPr="001709CE" w:rsidRDefault="00724373" w:rsidP="00CC52C9">
      <w:pPr>
        <w:ind w:firstLine="0"/>
        <w:rPr>
          <w:rFonts w:ascii="Times New Roman" w:hAnsi="Times New Roman"/>
        </w:rPr>
      </w:pPr>
      <w:r w:rsidRPr="001709CE">
        <w:rPr>
          <w:rFonts w:ascii="Times New Roman" w:hAnsi="Times New Roman"/>
        </w:rPr>
        <w:t>Schmit, T. J., M. M. Gunshor, W. Paul Menzel, Jun Li, Scott Bachmeier, James J. Gurka, 2005: Introducing the Next-generation Advanced Baseline Imager (ABI) on GOES-R, Bull. Amer. Meteor. Soc., Vol 8, August, pp. 1079-1096.</w:t>
      </w:r>
    </w:p>
    <w:p w:rsidR="00724373" w:rsidRPr="001709CE" w:rsidRDefault="00724373" w:rsidP="00CC52C9">
      <w:pPr>
        <w:ind w:firstLine="0"/>
        <w:rPr>
          <w:rFonts w:ascii="Times New Roman" w:hAnsi="Times New Roman"/>
        </w:rPr>
      </w:pPr>
    </w:p>
    <w:p w:rsidR="00724373" w:rsidRPr="001709CE" w:rsidRDefault="00724373" w:rsidP="00CC52C9">
      <w:pPr>
        <w:ind w:firstLine="0"/>
        <w:rPr>
          <w:rFonts w:ascii="Times New Roman" w:hAnsi="Times New Roman"/>
        </w:rPr>
      </w:pPr>
      <w:r w:rsidRPr="001709CE">
        <w:rPr>
          <w:rFonts w:ascii="Times New Roman" w:hAnsi="Times New Roman"/>
        </w:rPr>
        <w:t xml:space="preserve">Schultz, C. J. W. A. Petersen, and L. D. Carey, 2009: Preliminary Development and Evaluation of Lightning Jump Algorithms for the Real-Time Detection of Severe Weather, Journal of Applied Meteorology and Climatology, Vol. 48, No. 12, pp. 2543-2563, (doi: 10.1175/2009JAMC2237.1) </w:t>
      </w:r>
    </w:p>
    <w:p w:rsidR="00724373" w:rsidRPr="001709CE" w:rsidRDefault="00724373" w:rsidP="00CC52C9">
      <w:pPr>
        <w:ind w:firstLine="0"/>
        <w:rPr>
          <w:rFonts w:ascii="Times New Roman" w:hAnsi="Times New Roman"/>
        </w:rPr>
      </w:pPr>
    </w:p>
    <w:p w:rsidR="00724373" w:rsidRDefault="00724373" w:rsidP="00CC52C9">
      <w:pPr>
        <w:ind w:firstLine="0"/>
        <w:rPr>
          <w:rFonts w:ascii="Times New Roman" w:hAnsi="Times New Roman"/>
        </w:rPr>
      </w:pPr>
      <w:r w:rsidRPr="001709CE">
        <w:rPr>
          <w:rFonts w:ascii="Times New Roman" w:hAnsi="Times New Roman"/>
        </w:rPr>
        <w:t>Seeman, S. W., E. E. Borbas, R. O. Knuteson, G. R. Stephenson, and H.-L. Huang, 2008: Development of a global infrared land surface emissivity database for application to clear sky sounding retrievals from multispectral satellite radiance measurements. J. Appl. Meteor. and Climatol., 47, 108-123.</w:t>
      </w:r>
    </w:p>
    <w:p w:rsidR="00724373" w:rsidRPr="001709CE" w:rsidRDefault="00724373" w:rsidP="00CC52C9">
      <w:pPr>
        <w:ind w:firstLine="0"/>
        <w:rPr>
          <w:rFonts w:ascii="Times New Roman" w:hAnsi="Times New Roman"/>
        </w:rPr>
      </w:pPr>
    </w:p>
    <w:p w:rsidR="00724373" w:rsidRPr="003E4851" w:rsidRDefault="00724373" w:rsidP="00CC52C9">
      <w:pPr>
        <w:ind w:firstLine="0"/>
        <w:rPr>
          <w:rFonts w:ascii="Times New Roman" w:hAnsi="Times New Roman"/>
        </w:rPr>
      </w:pPr>
      <w:r w:rsidRPr="003E4851">
        <w:rPr>
          <w:rFonts w:ascii="Times New Roman" w:hAnsi="Times New Roman"/>
        </w:rPr>
        <w:t>Sieglaff, J. M., L. M. Cronce, W. F. Feltz, K. M. Bedka, M. J. Pavolonis, and A. Heidinger, 2010:  Nowcasting Convective Storm Initiation Using Satellite Based Box-Averaged Cloud Top Cooling and Microphysical Phase Trends, Submitted to Journal of Applied Meterology and Climatology, February 2010.</w:t>
      </w:r>
    </w:p>
    <w:p w:rsidR="00724373" w:rsidRPr="003E4851" w:rsidRDefault="00724373" w:rsidP="00CC52C9">
      <w:pPr>
        <w:rPr>
          <w:rFonts w:ascii="Times New Roman" w:hAnsi="Times New Roman"/>
        </w:rPr>
      </w:pPr>
    </w:p>
    <w:p w:rsidR="00724373" w:rsidRPr="003E4851" w:rsidRDefault="00724373" w:rsidP="00CC52C9">
      <w:pPr>
        <w:ind w:firstLine="0"/>
        <w:rPr>
          <w:rFonts w:ascii="Times New Roman" w:hAnsi="Times New Roman"/>
        </w:rPr>
      </w:pPr>
      <w:r w:rsidRPr="003E4851">
        <w:rPr>
          <w:rFonts w:ascii="Times New Roman" w:hAnsi="Times New Roman"/>
        </w:rPr>
        <w:t>Steiger, S. M., R. E. Orville, and L. D. Carey, 2007: Total lightning signatures of thunderstorm intensity over North Texas. Part I: Supercells. Mon. Wea. Rev., 135, 3281–3302.</w:t>
      </w:r>
    </w:p>
    <w:p w:rsidR="00724373" w:rsidRPr="003E4851" w:rsidRDefault="00724373" w:rsidP="00CC52C9">
      <w:pPr>
        <w:rPr>
          <w:rFonts w:ascii="Times New Roman" w:hAnsi="Times New Roman"/>
        </w:rPr>
      </w:pPr>
    </w:p>
    <w:p w:rsidR="00724373" w:rsidRPr="003E4851" w:rsidRDefault="00724373" w:rsidP="00CC52C9">
      <w:pPr>
        <w:ind w:firstLine="0"/>
        <w:rPr>
          <w:rFonts w:ascii="Times New Roman" w:hAnsi="Times New Roman"/>
        </w:rPr>
      </w:pPr>
      <w:r w:rsidRPr="003E4851">
        <w:rPr>
          <w:rFonts w:ascii="Times New Roman" w:hAnsi="Times New Roman"/>
        </w:rPr>
        <w:t>Wiens, K. C., S. A. Rutledge, and S. A. Tessendorf, 2005: The 29 June 2000 supercell observed during STEPS. Part 2: Lightning and charge structure. J. Atmos. Sci., 62, 4151–4177.</w:t>
      </w:r>
    </w:p>
    <w:p w:rsidR="00724373" w:rsidRPr="003E4851" w:rsidRDefault="00724373" w:rsidP="00CC52C9">
      <w:pPr>
        <w:rPr>
          <w:rFonts w:ascii="Times New Roman" w:hAnsi="Times New Roman"/>
        </w:rPr>
      </w:pPr>
    </w:p>
    <w:p w:rsidR="00724373" w:rsidRPr="003E4851" w:rsidRDefault="00724373" w:rsidP="00CC52C9">
      <w:pPr>
        <w:ind w:firstLine="0"/>
        <w:rPr>
          <w:rFonts w:ascii="Times New Roman" w:hAnsi="Times New Roman"/>
        </w:rPr>
      </w:pPr>
      <w:r w:rsidRPr="003E4851">
        <w:rPr>
          <w:rFonts w:ascii="Times New Roman" w:hAnsi="Times New Roman"/>
        </w:rPr>
        <w:t>Zinner, T., H. Mannstein, and A. Tafferner, 2008:  Cb-TRAM: Tracking and monitoring severe convection from onset over rapid development to mature phase using multi-channel Meteosat-8 SEVERI data, Meteorol. Atmos. Phys., DOI 10.1007/s00703-008-0290-y.</w:t>
      </w:r>
    </w:p>
    <w:p w:rsidR="00724373" w:rsidRPr="003E4851" w:rsidRDefault="00724373" w:rsidP="00CC52C9">
      <w:pPr>
        <w:rPr>
          <w:rFonts w:ascii="Times New Roman" w:hAnsi="Times New Roman"/>
        </w:rPr>
      </w:pPr>
    </w:p>
    <w:sectPr w:rsidR="00724373" w:rsidRPr="003E4851" w:rsidSect="00CC52C9">
      <w:footerReference w:type="even" r:id="rId17"/>
      <w:footerReference w:type="default" r:id="rId1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373" w:rsidRDefault="00724373">
      <w:r>
        <w:separator/>
      </w:r>
    </w:p>
  </w:endnote>
  <w:endnote w:type="continuationSeparator" w:id="0">
    <w:p w:rsidR="00724373" w:rsidRDefault="007243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373" w:rsidRDefault="00724373" w:rsidP="00CC52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24373" w:rsidRDefault="00724373" w:rsidP="00CC52C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373" w:rsidRDefault="00724373" w:rsidP="00CC52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724373" w:rsidRDefault="00724373" w:rsidP="00CC52C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373" w:rsidRDefault="00724373">
      <w:r>
        <w:separator/>
      </w:r>
    </w:p>
  </w:footnote>
  <w:footnote w:type="continuationSeparator" w:id="0">
    <w:p w:rsidR="00724373" w:rsidRDefault="007243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2AA5E6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ACE9DBC"/>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302C79F4"/>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FB3827C6"/>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543E2B2E"/>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A922047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6084A7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4C6FDB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342658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88A8380"/>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73587D5C"/>
    <w:lvl w:ilvl="0">
      <w:start w:val="1"/>
      <w:numFmt w:val="bullet"/>
      <w:lvlText w:val=""/>
      <w:lvlJc w:val="left"/>
      <w:pPr>
        <w:tabs>
          <w:tab w:val="num" w:pos="360"/>
        </w:tabs>
        <w:ind w:left="360" w:hanging="360"/>
      </w:pPr>
      <w:rPr>
        <w:rFonts w:ascii="Symbol" w:hAnsi="Symbol" w:hint="default"/>
      </w:rPr>
    </w:lvl>
  </w:abstractNum>
  <w:abstractNum w:abstractNumId="11">
    <w:nsid w:val="03382129"/>
    <w:multiLevelType w:val="multilevel"/>
    <w:tmpl w:val="22BA97D4"/>
    <w:lvl w:ilvl="0">
      <w:start w:val="1"/>
      <w:numFmt w:val="upperRoman"/>
      <w:lvlText w:val="%1."/>
      <w:lvlJc w:val="left"/>
      <w:pPr>
        <w:ind w:left="360"/>
      </w:pPr>
      <w:rPr>
        <w:rFonts w:cs="Times New Roman" w:hint="default"/>
      </w:rPr>
    </w:lvl>
    <w:lvl w:ilvl="1">
      <w:start w:val="1"/>
      <w:numFmt w:val="upperLetter"/>
      <w:lvlText w:val="%2."/>
      <w:lvlJc w:val="left"/>
      <w:pPr>
        <w:ind w:left="1080" w:hanging="360"/>
      </w:pPr>
      <w:rPr>
        <w:rFonts w:cs="Times New Roman" w:hint="default"/>
      </w:rPr>
    </w:lvl>
    <w:lvl w:ilvl="2">
      <w:start w:val="1"/>
      <w:numFmt w:val="decimal"/>
      <w:lvlText w:val="%3."/>
      <w:lvlJc w:val="left"/>
      <w:pPr>
        <w:ind w:left="1800" w:hanging="360"/>
      </w:pPr>
      <w:rPr>
        <w:rFonts w:cs="Times New Roman" w:hint="default"/>
      </w:rPr>
    </w:lvl>
    <w:lvl w:ilvl="3">
      <w:start w:val="1"/>
      <w:numFmt w:val="lowerLetter"/>
      <w:lvlText w:val="%4)"/>
      <w:lvlJc w:val="left"/>
      <w:pPr>
        <w:ind w:left="2520"/>
      </w:pPr>
      <w:rPr>
        <w:rFonts w:cs="Times New Roman" w:hint="default"/>
      </w:rPr>
    </w:lvl>
    <w:lvl w:ilvl="4">
      <w:start w:val="1"/>
      <w:numFmt w:val="decimal"/>
      <w:lvlText w:val="(%5)"/>
      <w:lvlJc w:val="left"/>
      <w:pPr>
        <w:ind w:left="3240"/>
      </w:pPr>
      <w:rPr>
        <w:rFonts w:cs="Times New Roman" w:hint="default"/>
      </w:rPr>
    </w:lvl>
    <w:lvl w:ilvl="5">
      <w:start w:val="1"/>
      <w:numFmt w:val="lowerLetter"/>
      <w:lvlText w:val="(%6)"/>
      <w:lvlJc w:val="left"/>
      <w:pPr>
        <w:ind w:left="3960"/>
      </w:pPr>
      <w:rPr>
        <w:rFonts w:cs="Times New Roman" w:hint="default"/>
      </w:rPr>
    </w:lvl>
    <w:lvl w:ilvl="6">
      <w:start w:val="1"/>
      <w:numFmt w:val="lowerRoman"/>
      <w:lvlText w:val="(%7)"/>
      <w:lvlJc w:val="left"/>
      <w:pPr>
        <w:ind w:left="4680"/>
      </w:pPr>
      <w:rPr>
        <w:rFonts w:cs="Times New Roman" w:hint="default"/>
      </w:rPr>
    </w:lvl>
    <w:lvl w:ilvl="7">
      <w:start w:val="1"/>
      <w:numFmt w:val="lowerLetter"/>
      <w:lvlText w:val="(%8)"/>
      <w:lvlJc w:val="left"/>
      <w:pPr>
        <w:ind w:left="5400"/>
      </w:pPr>
      <w:rPr>
        <w:rFonts w:cs="Times New Roman" w:hint="default"/>
      </w:rPr>
    </w:lvl>
    <w:lvl w:ilvl="8">
      <w:start w:val="1"/>
      <w:numFmt w:val="lowerRoman"/>
      <w:lvlText w:val="(%9)"/>
      <w:lvlJc w:val="left"/>
      <w:pPr>
        <w:ind w:left="6120"/>
      </w:pPr>
      <w:rPr>
        <w:rFonts w:cs="Times New Roman" w:hint="default"/>
      </w:rPr>
    </w:lvl>
  </w:abstractNum>
  <w:abstractNum w:abstractNumId="12">
    <w:nsid w:val="075F6FE7"/>
    <w:multiLevelType w:val="multilevel"/>
    <w:tmpl w:val="4BD0DD7C"/>
    <w:lvl w:ilvl="0">
      <w:start w:val="1"/>
      <w:numFmt w:val="decimal"/>
      <w:lvlText w:val="%1"/>
      <w:lvlJc w:val="left"/>
      <w:pPr>
        <w:tabs>
          <w:tab w:val="num" w:pos="432"/>
        </w:tabs>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24" w:hanging="864"/>
      </w:pPr>
      <w:rPr>
        <w:rFonts w:cs="Times New Roman" w:hint="default"/>
      </w:rPr>
    </w:lvl>
    <w:lvl w:ilvl="4">
      <w:start w:val="1"/>
      <w:numFmt w:val="decimal"/>
      <w:lvlText w:val="%1.%2.%3.%4.%5"/>
      <w:lvlJc w:val="left"/>
      <w:pPr>
        <w:ind w:left="1368" w:hanging="1008"/>
      </w:pPr>
      <w:rPr>
        <w:rFonts w:cs="Times New Roman" w:hint="default"/>
      </w:rPr>
    </w:lvl>
    <w:lvl w:ilvl="5">
      <w:start w:val="1"/>
      <w:numFmt w:val="decimal"/>
      <w:lvlText w:val="%1.%2.%3.%4.%5.%6"/>
      <w:lvlJc w:val="left"/>
      <w:pPr>
        <w:ind w:left="1512" w:hanging="1152"/>
      </w:pPr>
      <w:rPr>
        <w:rFonts w:cs="Times New Roman" w:hint="default"/>
      </w:rPr>
    </w:lvl>
    <w:lvl w:ilvl="6">
      <w:start w:val="1"/>
      <w:numFmt w:val="decimal"/>
      <w:lvlText w:val="%1.%2.%3.%4.%5.%6.%7"/>
      <w:lvlJc w:val="left"/>
      <w:pPr>
        <w:ind w:left="1656" w:hanging="1296"/>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944" w:hanging="1584"/>
      </w:pPr>
      <w:rPr>
        <w:rFonts w:cs="Times New Roman" w:hint="default"/>
      </w:rPr>
    </w:lvl>
  </w:abstractNum>
  <w:abstractNum w:abstractNumId="13">
    <w:nsid w:val="11A92940"/>
    <w:multiLevelType w:val="multilevel"/>
    <w:tmpl w:val="9438B294"/>
    <w:lvl w:ilvl="0">
      <w:start w:val="1"/>
      <w:numFmt w:val="decimal"/>
      <w:lvlText w:val="%1."/>
      <w:lvlJc w:val="left"/>
      <w:pPr>
        <w:tabs>
          <w:tab w:val="num" w:pos="720"/>
        </w:tabs>
        <w:ind w:left="1080" w:hanging="360"/>
      </w:pPr>
      <w:rPr>
        <w:rFonts w:cs="Times New Roman" w:hint="default"/>
      </w:rPr>
    </w:lvl>
    <w:lvl w:ilvl="1">
      <w:start w:val="1"/>
      <w:numFmt w:val="lowerLetter"/>
      <w:lvlText w:val="%2."/>
      <w:lvlJc w:val="left"/>
      <w:pPr>
        <w:tabs>
          <w:tab w:val="num" w:pos="3067"/>
        </w:tabs>
        <w:ind w:left="3067" w:hanging="360"/>
      </w:pPr>
      <w:rPr>
        <w:rFonts w:cs="Times New Roman"/>
      </w:rPr>
    </w:lvl>
    <w:lvl w:ilvl="2">
      <w:start w:val="1"/>
      <w:numFmt w:val="lowerRoman"/>
      <w:lvlText w:val="%3."/>
      <w:lvlJc w:val="right"/>
      <w:pPr>
        <w:tabs>
          <w:tab w:val="num" w:pos="3787"/>
        </w:tabs>
        <w:ind w:left="3787" w:hanging="180"/>
      </w:pPr>
      <w:rPr>
        <w:rFonts w:cs="Times New Roman"/>
      </w:rPr>
    </w:lvl>
    <w:lvl w:ilvl="3">
      <w:start w:val="1"/>
      <w:numFmt w:val="decimal"/>
      <w:lvlText w:val="%4."/>
      <w:lvlJc w:val="left"/>
      <w:pPr>
        <w:tabs>
          <w:tab w:val="num" w:pos="4507"/>
        </w:tabs>
        <w:ind w:left="4507" w:hanging="360"/>
      </w:pPr>
      <w:rPr>
        <w:rFonts w:cs="Times New Roman"/>
      </w:rPr>
    </w:lvl>
    <w:lvl w:ilvl="4">
      <w:start w:val="1"/>
      <w:numFmt w:val="lowerLetter"/>
      <w:lvlText w:val="%5."/>
      <w:lvlJc w:val="left"/>
      <w:pPr>
        <w:tabs>
          <w:tab w:val="num" w:pos="5227"/>
        </w:tabs>
        <w:ind w:left="5227" w:hanging="360"/>
      </w:pPr>
      <w:rPr>
        <w:rFonts w:cs="Times New Roman"/>
      </w:rPr>
    </w:lvl>
    <w:lvl w:ilvl="5">
      <w:start w:val="1"/>
      <w:numFmt w:val="lowerRoman"/>
      <w:lvlText w:val="%6."/>
      <w:lvlJc w:val="right"/>
      <w:pPr>
        <w:tabs>
          <w:tab w:val="num" w:pos="5947"/>
        </w:tabs>
        <w:ind w:left="5947" w:hanging="180"/>
      </w:pPr>
      <w:rPr>
        <w:rFonts w:cs="Times New Roman"/>
      </w:rPr>
    </w:lvl>
    <w:lvl w:ilvl="6">
      <w:start w:val="1"/>
      <w:numFmt w:val="decimal"/>
      <w:lvlText w:val="%7."/>
      <w:lvlJc w:val="left"/>
      <w:pPr>
        <w:tabs>
          <w:tab w:val="num" w:pos="6667"/>
        </w:tabs>
        <w:ind w:left="6667" w:hanging="360"/>
      </w:pPr>
      <w:rPr>
        <w:rFonts w:cs="Times New Roman"/>
      </w:rPr>
    </w:lvl>
    <w:lvl w:ilvl="7">
      <w:start w:val="1"/>
      <w:numFmt w:val="lowerLetter"/>
      <w:lvlText w:val="%8."/>
      <w:lvlJc w:val="left"/>
      <w:pPr>
        <w:tabs>
          <w:tab w:val="num" w:pos="7387"/>
        </w:tabs>
        <w:ind w:left="7387" w:hanging="360"/>
      </w:pPr>
      <w:rPr>
        <w:rFonts w:cs="Times New Roman"/>
      </w:rPr>
    </w:lvl>
    <w:lvl w:ilvl="8">
      <w:start w:val="1"/>
      <w:numFmt w:val="lowerRoman"/>
      <w:lvlText w:val="%9."/>
      <w:lvlJc w:val="right"/>
      <w:pPr>
        <w:tabs>
          <w:tab w:val="num" w:pos="8107"/>
        </w:tabs>
        <w:ind w:left="8107" w:hanging="180"/>
      </w:pPr>
      <w:rPr>
        <w:rFonts w:cs="Times New Roman"/>
      </w:rPr>
    </w:lvl>
  </w:abstractNum>
  <w:abstractNum w:abstractNumId="14">
    <w:nsid w:val="17112B7E"/>
    <w:multiLevelType w:val="multilevel"/>
    <w:tmpl w:val="36A83C18"/>
    <w:lvl w:ilvl="0">
      <w:start w:val="1"/>
      <w:numFmt w:val="decimal"/>
      <w:lvlText w:val="%1."/>
      <w:lvlJc w:val="left"/>
      <w:pPr>
        <w:tabs>
          <w:tab w:val="num" w:pos="720"/>
        </w:tabs>
        <w:ind w:left="1080" w:hanging="360"/>
      </w:pPr>
      <w:rPr>
        <w:rFonts w:cs="Times New Roman" w:hint="default"/>
      </w:rPr>
    </w:lvl>
    <w:lvl w:ilvl="1">
      <w:start w:val="1"/>
      <w:numFmt w:val="lowerLetter"/>
      <w:lvlText w:val="%2."/>
      <w:lvlJc w:val="left"/>
      <w:pPr>
        <w:tabs>
          <w:tab w:val="num" w:pos="3067"/>
        </w:tabs>
        <w:ind w:left="3067" w:hanging="360"/>
      </w:pPr>
      <w:rPr>
        <w:rFonts w:cs="Times New Roman"/>
      </w:rPr>
    </w:lvl>
    <w:lvl w:ilvl="2">
      <w:start w:val="1"/>
      <w:numFmt w:val="lowerRoman"/>
      <w:lvlText w:val="%3."/>
      <w:lvlJc w:val="right"/>
      <w:pPr>
        <w:tabs>
          <w:tab w:val="num" w:pos="3787"/>
        </w:tabs>
        <w:ind w:left="3787" w:hanging="180"/>
      </w:pPr>
      <w:rPr>
        <w:rFonts w:cs="Times New Roman"/>
      </w:rPr>
    </w:lvl>
    <w:lvl w:ilvl="3">
      <w:start w:val="1"/>
      <w:numFmt w:val="decimal"/>
      <w:lvlText w:val="%4."/>
      <w:lvlJc w:val="left"/>
      <w:pPr>
        <w:tabs>
          <w:tab w:val="num" w:pos="4507"/>
        </w:tabs>
        <w:ind w:left="4507" w:hanging="360"/>
      </w:pPr>
      <w:rPr>
        <w:rFonts w:cs="Times New Roman"/>
      </w:rPr>
    </w:lvl>
    <w:lvl w:ilvl="4">
      <w:start w:val="1"/>
      <w:numFmt w:val="lowerLetter"/>
      <w:lvlText w:val="%5."/>
      <w:lvlJc w:val="left"/>
      <w:pPr>
        <w:tabs>
          <w:tab w:val="num" w:pos="5227"/>
        </w:tabs>
        <w:ind w:left="5227" w:hanging="360"/>
      </w:pPr>
      <w:rPr>
        <w:rFonts w:cs="Times New Roman"/>
      </w:rPr>
    </w:lvl>
    <w:lvl w:ilvl="5">
      <w:start w:val="1"/>
      <w:numFmt w:val="lowerRoman"/>
      <w:lvlText w:val="%6."/>
      <w:lvlJc w:val="right"/>
      <w:pPr>
        <w:tabs>
          <w:tab w:val="num" w:pos="5947"/>
        </w:tabs>
        <w:ind w:left="5947" w:hanging="180"/>
      </w:pPr>
      <w:rPr>
        <w:rFonts w:cs="Times New Roman"/>
      </w:rPr>
    </w:lvl>
    <w:lvl w:ilvl="6">
      <w:start w:val="1"/>
      <w:numFmt w:val="decimal"/>
      <w:lvlText w:val="%7."/>
      <w:lvlJc w:val="left"/>
      <w:pPr>
        <w:tabs>
          <w:tab w:val="num" w:pos="6667"/>
        </w:tabs>
        <w:ind w:left="6667" w:hanging="360"/>
      </w:pPr>
      <w:rPr>
        <w:rFonts w:cs="Times New Roman"/>
      </w:rPr>
    </w:lvl>
    <w:lvl w:ilvl="7">
      <w:start w:val="1"/>
      <w:numFmt w:val="lowerLetter"/>
      <w:lvlText w:val="%8."/>
      <w:lvlJc w:val="left"/>
      <w:pPr>
        <w:tabs>
          <w:tab w:val="num" w:pos="7387"/>
        </w:tabs>
        <w:ind w:left="7387" w:hanging="360"/>
      </w:pPr>
      <w:rPr>
        <w:rFonts w:cs="Times New Roman"/>
      </w:rPr>
    </w:lvl>
    <w:lvl w:ilvl="8">
      <w:start w:val="1"/>
      <w:numFmt w:val="lowerRoman"/>
      <w:lvlText w:val="%9."/>
      <w:lvlJc w:val="right"/>
      <w:pPr>
        <w:tabs>
          <w:tab w:val="num" w:pos="8107"/>
        </w:tabs>
        <w:ind w:left="8107" w:hanging="180"/>
      </w:pPr>
      <w:rPr>
        <w:rFonts w:cs="Times New Roman"/>
      </w:rPr>
    </w:lvl>
  </w:abstractNum>
  <w:abstractNum w:abstractNumId="15">
    <w:nsid w:val="17CC294F"/>
    <w:multiLevelType w:val="hybridMultilevel"/>
    <w:tmpl w:val="63FE64E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9BB4DE2"/>
    <w:multiLevelType w:val="hybridMultilevel"/>
    <w:tmpl w:val="288AA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A15600E"/>
    <w:multiLevelType w:val="hybridMultilevel"/>
    <w:tmpl w:val="86CA6FB4"/>
    <w:lvl w:ilvl="0" w:tplc="5A2A880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B4B4FE5"/>
    <w:multiLevelType w:val="multilevel"/>
    <w:tmpl w:val="A9107A64"/>
    <w:lvl w:ilvl="0">
      <w:start w:val="1"/>
      <w:numFmt w:val="decimal"/>
      <w:lvlText w:val="%1"/>
      <w:lvlJc w:val="left"/>
      <w:pPr>
        <w:ind w:left="792" w:hanging="432"/>
      </w:pPr>
      <w:rPr>
        <w:rFonts w:cs="Times New Roman" w:hint="default"/>
      </w:rPr>
    </w:lvl>
    <w:lvl w:ilvl="1">
      <w:start w:val="1"/>
      <w:numFmt w:val="decimal"/>
      <w:lvlText w:val="%1.%2"/>
      <w:lvlJc w:val="left"/>
      <w:pPr>
        <w:ind w:left="936" w:hanging="576"/>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24" w:hanging="864"/>
      </w:pPr>
      <w:rPr>
        <w:rFonts w:cs="Times New Roman" w:hint="default"/>
      </w:rPr>
    </w:lvl>
    <w:lvl w:ilvl="4">
      <w:start w:val="1"/>
      <w:numFmt w:val="decimal"/>
      <w:lvlText w:val="%1.%2.%3.%4.%5"/>
      <w:lvlJc w:val="left"/>
      <w:pPr>
        <w:ind w:left="1368" w:hanging="1008"/>
      </w:pPr>
      <w:rPr>
        <w:rFonts w:cs="Times New Roman" w:hint="default"/>
      </w:rPr>
    </w:lvl>
    <w:lvl w:ilvl="5">
      <w:start w:val="1"/>
      <w:numFmt w:val="decimal"/>
      <w:lvlText w:val="%1.%2.%3.%4.%5.%6"/>
      <w:lvlJc w:val="left"/>
      <w:pPr>
        <w:ind w:left="1512" w:hanging="1152"/>
      </w:pPr>
      <w:rPr>
        <w:rFonts w:cs="Times New Roman" w:hint="default"/>
      </w:rPr>
    </w:lvl>
    <w:lvl w:ilvl="6">
      <w:start w:val="1"/>
      <w:numFmt w:val="decimal"/>
      <w:lvlText w:val="%1.%2.%3.%4.%5.%6.%7"/>
      <w:lvlJc w:val="left"/>
      <w:pPr>
        <w:ind w:left="1656" w:hanging="1296"/>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944" w:hanging="1584"/>
      </w:pPr>
      <w:rPr>
        <w:rFonts w:cs="Times New Roman" w:hint="default"/>
      </w:rPr>
    </w:lvl>
  </w:abstractNum>
  <w:abstractNum w:abstractNumId="19">
    <w:nsid w:val="1E5670AF"/>
    <w:multiLevelType w:val="multilevel"/>
    <w:tmpl w:val="E548AC72"/>
    <w:lvl w:ilvl="0">
      <w:start w:val="1"/>
      <w:numFmt w:val="decimal"/>
      <w:lvlText w:val="%1."/>
      <w:lvlJc w:val="left"/>
      <w:pPr>
        <w:tabs>
          <w:tab w:val="num" w:pos="720"/>
        </w:tabs>
        <w:ind w:left="1080" w:hanging="360"/>
      </w:pPr>
      <w:rPr>
        <w:rFonts w:cs="Times New Roman" w:hint="default"/>
      </w:rPr>
    </w:lvl>
    <w:lvl w:ilvl="1">
      <w:start w:val="1"/>
      <w:numFmt w:val="lowerLetter"/>
      <w:lvlText w:val="%2."/>
      <w:lvlJc w:val="left"/>
      <w:pPr>
        <w:tabs>
          <w:tab w:val="num" w:pos="3067"/>
        </w:tabs>
        <w:ind w:left="3067" w:hanging="360"/>
      </w:pPr>
      <w:rPr>
        <w:rFonts w:cs="Times New Roman"/>
      </w:rPr>
    </w:lvl>
    <w:lvl w:ilvl="2">
      <w:start w:val="1"/>
      <w:numFmt w:val="lowerRoman"/>
      <w:lvlText w:val="%3."/>
      <w:lvlJc w:val="right"/>
      <w:pPr>
        <w:tabs>
          <w:tab w:val="num" w:pos="3787"/>
        </w:tabs>
        <w:ind w:left="3787" w:hanging="180"/>
      </w:pPr>
      <w:rPr>
        <w:rFonts w:cs="Times New Roman"/>
      </w:rPr>
    </w:lvl>
    <w:lvl w:ilvl="3">
      <w:start w:val="1"/>
      <w:numFmt w:val="decimal"/>
      <w:lvlText w:val="%4."/>
      <w:lvlJc w:val="left"/>
      <w:pPr>
        <w:tabs>
          <w:tab w:val="num" w:pos="4507"/>
        </w:tabs>
        <w:ind w:left="4507" w:hanging="360"/>
      </w:pPr>
      <w:rPr>
        <w:rFonts w:cs="Times New Roman"/>
      </w:rPr>
    </w:lvl>
    <w:lvl w:ilvl="4">
      <w:start w:val="1"/>
      <w:numFmt w:val="lowerLetter"/>
      <w:lvlText w:val="%5."/>
      <w:lvlJc w:val="left"/>
      <w:pPr>
        <w:tabs>
          <w:tab w:val="num" w:pos="5227"/>
        </w:tabs>
        <w:ind w:left="5227" w:hanging="360"/>
      </w:pPr>
      <w:rPr>
        <w:rFonts w:cs="Times New Roman"/>
      </w:rPr>
    </w:lvl>
    <w:lvl w:ilvl="5">
      <w:start w:val="1"/>
      <w:numFmt w:val="lowerRoman"/>
      <w:lvlText w:val="%6."/>
      <w:lvlJc w:val="right"/>
      <w:pPr>
        <w:tabs>
          <w:tab w:val="num" w:pos="5947"/>
        </w:tabs>
        <w:ind w:left="5947" w:hanging="180"/>
      </w:pPr>
      <w:rPr>
        <w:rFonts w:cs="Times New Roman"/>
      </w:rPr>
    </w:lvl>
    <w:lvl w:ilvl="6">
      <w:start w:val="1"/>
      <w:numFmt w:val="decimal"/>
      <w:lvlText w:val="%7."/>
      <w:lvlJc w:val="left"/>
      <w:pPr>
        <w:tabs>
          <w:tab w:val="num" w:pos="6667"/>
        </w:tabs>
        <w:ind w:left="6667" w:hanging="360"/>
      </w:pPr>
      <w:rPr>
        <w:rFonts w:cs="Times New Roman"/>
      </w:rPr>
    </w:lvl>
    <w:lvl w:ilvl="7">
      <w:start w:val="1"/>
      <w:numFmt w:val="lowerLetter"/>
      <w:lvlText w:val="%8."/>
      <w:lvlJc w:val="left"/>
      <w:pPr>
        <w:tabs>
          <w:tab w:val="num" w:pos="7387"/>
        </w:tabs>
        <w:ind w:left="7387" w:hanging="360"/>
      </w:pPr>
      <w:rPr>
        <w:rFonts w:cs="Times New Roman"/>
      </w:rPr>
    </w:lvl>
    <w:lvl w:ilvl="8">
      <w:start w:val="1"/>
      <w:numFmt w:val="lowerRoman"/>
      <w:lvlText w:val="%9."/>
      <w:lvlJc w:val="right"/>
      <w:pPr>
        <w:tabs>
          <w:tab w:val="num" w:pos="8107"/>
        </w:tabs>
        <w:ind w:left="8107" w:hanging="180"/>
      </w:pPr>
      <w:rPr>
        <w:rFonts w:cs="Times New Roman"/>
      </w:rPr>
    </w:lvl>
  </w:abstractNum>
  <w:abstractNum w:abstractNumId="20">
    <w:nsid w:val="2B8664B3"/>
    <w:multiLevelType w:val="hybridMultilevel"/>
    <w:tmpl w:val="F2427F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2053383"/>
    <w:multiLevelType w:val="multilevel"/>
    <w:tmpl w:val="10CE0BA4"/>
    <w:lvl w:ilvl="0">
      <w:start w:val="1"/>
      <w:numFmt w:val="upperLetter"/>
      <w:lvlText w:val="%1."/>
      <w:lvlJc w:val="left"/>
      <w:pPr>
        <w:tabs>
          <w:tab w:val="num" w:pos="2347"/>
        </w:tabs>
        <w:ind w:left="2347" w:hanging="360"/>
      </w:pPr>
      <w:rPr>
        <w:rFonts w:cs="Times New Roman"/>
      </w:rPr>
    </w:lvl>
    <w:lvl w:ilvl="1">
      <w:start w:val="1"/>
      <w:numFmt w:val="lowerLetter"/>
      <w:lvlText w:val="%2."/>
      <w:lvlJc w:val="left"/>
      <w:pPr>
        <w:tabs>
          <w:tab w:val="num" w:pos="3067"/>
        </w:tabs>
        <w:ind w:left="3067" w:hanging="360"/>
      </w:pPr>
      <w:rPr>
        <w:rFonts w:cs="Times New Roman"/>
      </w:rPr>
    </w:lvl>
    <w:lvl w:ilvl="2">
      <w:start w:val="1"/>
      <w:numFmt w:val="lowerRoman"/>
      <w:lvlText w:val="%3."/>
      <w:lvlJc w:val="right"/>
      <w:pPr>
        <w:tabs>
          <w:tab w:val="num" w:pos="3787"/>
        </w:tabs>
        <w:ind w:left="3787" w:hanging="180"/>
      </w:pPr>
      <w:rPr>
        <w:rFonts w:cs="Times New Roman"/>
      </w:rPr>
    </w:lvl>
    <w:lvl w:ilvl="3">
      <w:start w:val="1"/>
      <w:numFmt w:val="decimal"/>
      <w:lvlText w:val="%4."/>
      <w:lvlJc w:val="left"/>
      <w:pPr>
        <w:tabs>
          <w:tab w:val="num" w:pos="4507"/>
        </w:tabs>
        <w:ind w:left="4507" w:hanging="360"/>
      </w:pPr>
      <w:rPr>
        <w:rFonts w:cs="Times New Roman"/>
      </w:rPr>
    </w:lvl>
    <w:lvl w:ilvl="4">
      <w:start w:val="1"/>
      <w:numFmt w:val="lowerLetter"/>
      <w:lvlText w:val="%5."/>
      <w:lvlJc w:val="left"/>
      <w:pPr>
        <w:tabs>
          <w:tab w:val="num" w:pos="5227"/>
        </w:tabs>
        <w:ind w:left="5227" w:hanging="360"/>
      </w:pPr>
      <w:rPr>
        <w:rFonts w:cs="Times New Roman"/>
      </w:rPr>
    </w:lvl>
    <w:lvl w:ilvl="5">
      <w:start w:val="1"/>
      <w:numFmt w:val="lowerRoman"/>
      <w:lvlText w:val="%6."/>
      <w:lvlJc w:val="right"/>
      <w:pPr>
        <w:tabs>
          <w:tab w:val="num" w:pos="5947"/>
        </w:tabs>
        <w:ind w:left="5947" w:hanging="180"/>
      </w:pPr>
      <w:rPr>
        <w:rFonts w:cs="Times New Roman"/>
      </w:rPr>
    </w:lvl>
    <w:lvl w:ilvl="6">
      <w:start w:val="1"/>
      <w:numFmt w:val="decimal"/>
      <w:lvlText w:val="%7."/>
      <w:lvlJc w:val="left"/>
      <w:pPr>
        <w:tabs>
          <w:tab w:val="num" w:pos="6667"/>
        </w:tabs>
        <w:ind w:left="6667" w:hanging="360"/>
      </w:pPr>
      <w:rPr>
        <w:rFonts w:cs="Times New Roman"/>
      </w:rPr>
    </w:lvl>
    <w:lvl w:ilvl="7">
      <w:start w:val="1"/>
      <w:numFmt w:val="lowerLetter"/>
      <w:lvlText w:val="%8."/>
      <w:lvlJc w:val="left"/>
      <w:pPr>
        <w:tabs>
          <w:tab w:val="num" w:pos="7387"/>
        </w:tabs>
        <w:ind w:left="7387" w:hanging="360"/>
      </w:pPr>
      <w:rPr>
        <w:rFonts w:cs="Times New Roman"/>
      </w:rPr>
    </w:lvl>
    <w:lvl w:ilvl="8">
      <w:start w:val="1"/>
      <w:numFmt w:val="lowerRoman"/>
      <w:lvlText w:val="%9."/>
      <w:lvlJc w:val="right"/>
      <w:pPr>
        <w:tabs>
          <w:tab w:val="num" w:pos="8107"/>
        </w:tabs>
        <w:ind w:left="8107" w:hanging="180"/>
      </w:pPr>
      <w:rPr>
        <w:rFonts w:cs="Times New Roman"/>
      </w:rPr>
    </w:lvl>
  </w:abstractNum>
  <w:abstractNum w:abstractNumId="22">
    <w:nsid w:val="3B724C18"/>
    <w:multiLevelType w:val="multilevel"/>
    <w:tmpl w:val="70C47BF4"/>
    <w:lvl w:ilvl="0">
      <w:start w:val="1"/>
      <w:numFmt w:val="decimal"/>
      <w:lvlText w:val="%1"/>
      <w:lvlJc w:val="left"/>
      <w:pPr>
        <w:ind w:left="792" w:hanging="792"/>
      </w:pPr>
      <w:rPr>
        <w:rFonts w:cs="Times New Roman" w:hint="default"/>
      </w:rPr>
    </w:lvl>
    <w:lvl w:ilvl="1">
      <w:start w:val="1"/>
      <w:numFmt w:val="decimal"/>
      <w:lvlText w:val="%1.%2"/>
      <w:lvlJc w:val="left"/>
      <w:pPr>
        <w:ind w:left="936" w:hanging="576"/>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24" w:hanging="864"/>
      </w:pPr>
      <w:rPr>
        <w:rFonts w:cs="Times New Roman" w:hint="default"/>
      </w:rPr>
    </w:lvl>
    <w:lvl w:ilvl="4">
      <w:start w:val="1"/>
      <w:numFmt w:val="decimal"/>
      <w:lvlText w:val="%1.%2.%3.%4.%5"/>
      <w:lvlJc w:val="left"/>
      <w:pPr>
        <w:ind w:left="1368" w:hanging="1008"/>
      </w:pPr>
      <w:rPr>
        <w:rFonts w:cs="Times New Roman" w:hint="default"/>
      </w:rPr>
    </w:lvl>
    <w:lvl w:ilvl="5">
      <w:start w:val="1"/>
      <w:numFmt w:val="decimal"/>
      <w:lvlText w:val="%1.%2.%3.%4.%5.%6"/>
      <w:lvlJc w:val="left"/>
      <w:pPr>
        <w:ind w:left="1512" w:hanging="1152"/>
      </w:pPr>
      <w:rPr>
        <w:rFonts w:cs="Times New Roman" w:hint="default"/>
      </w:rPr>
    </w:lvl>
    <w:lvl w:ilvl="6">
      <w:start w:val="1"/>
      <w:numFmt w:val="decimal"/>
      <w:lvlText w:val="%1.%2.%3.%4.%5.%6.%7"/>
      <w:lvlJc w:val="left"/>
      <w:pPr>
        <w:ind w:left="1656" w:hanging="1296"/>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944" w:hanging="1584"/>
      </w:pPr>
      <w:rPr>
        <w:rFonts w:cs="Times New Roman" w:hint="default"/>
      </w:rPr>
    </w:lvl>
  </w:abstractNum>
  <w:abstractNum w:abstractNumId="23">
    <w:nsid w:val="3FC81B8E"/>
    <w:multiLevelType w:val="hybridMultilevel"/>
    <w:tmpl w:val="92A41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35F673F"/>
    <w:multiLevelType w:val="multilevel"/>
    <w:tmpl w:val="70644942"/>
    <w:lvl w:ilvl="0">
      <w:start w:val="1"/>
      <w:numFmt w:val="decimal"/>
      <w:lvlText w:val="%1."/>
      <w:lvlJc w:val="left"/>
      <w:pPr>
        <w:tabs>
          <w:tab w:val="num" w:pos="720"/>
        </w:tabs>
        <w:ind w:left="1080" w:hanging="360"/>
      </w:pPr>
      <w:rPr>
        <w:rFonts w:cs="Times New Roman" w:hint="default"/>
      </w:rPr>
    </w:lvl>
    <w:lvl w:ilvl="1">
      <w:start w:val="1"/>
      <w:numFmt w:val="lowerLetter"/>
      <w:lvlText w:val="%2."/>
      <w:lvlJc w:val="left"/>
      <w:pPr>
        <w:tabs>
          <w:tab w:val="num" w:pos="3067"/>
        </w:tabs>
        <w:ind w:left="3067" w:hanging="360"/>
      </w:pPr>
      <w:rPr>
        <w:rFonts w:cs="Times New Roman"/>
      </w:rPr>
    </w:lvl>
    <w:lvl w:ilvl="2">
      <w:start w:val="1"/>
      <w:numFmt w:val="lowerRoman"/>
      <w:lvlText w:val="%3."/>
      <w:lvlJc w:val="right"/>
      <w:pPr>
        <w:tabs>
          <w:tab w:val="num" w:pos="3787"/>
        </w:tabs>
        <w:ind w:left="3787" w:hanging="180"/>
      </w:pPr>
      <w:rPr>
        <w:rFonts w:cs="Times New Roman"/>
      </w:rPr>
    </w:lvl>
    <w:lvl w:ilvl="3">
      <w:start w:val="1"/>
      <w:numFmt w:val="decimal"/>
      <w:lvlText w:val="%4."/>
      <w:lvlJc w:val="left"/>
      <w:pPr>
        <w:tabs>
          <w:tab w:val="num" w:pos="4507"/>
        </w:tabs>
        <w:ind w:left="4507" w:hanging="360"/>
      </w:pPr>
      <w:rPr>
        <w:rFonts w:cs="Times New Roman"/>
      </w:rPr>
    </w:lvl>
    <w:lvl w:ilvl="4">
      <w:start w:val="1"/>
      <w:numFmt w:val="lowerLetter"/>
      <w:lvlText w:val="%5."/>
      <w:lvlJc w:val="left"/>
      <w:pPr>
        <w:tabs>
          <w:tab w:val="num" w:pos="5227"/>
        </w:tabs>
        <w:ind w:left="5227" w:hanging="360"/>
      </w:pPr>
      <w:rPr>
        <w:rFonts w:cs="Times New Roman"/>
      </w:rPr>
    </w:lvl>
    <w:lvl w:ilvl="5">
      <w:start w:val="1"/>
      <w:numFmt w:val="lowerRoman"/>
      <w:lvlText w:val="%6."/>
      <w:lvlJc w:val="right"/>
      <w:pPr>
        <w:tabs>
          <w:tab w:val="num" w:pos="5947"/>
        </w:tabs>
        <w:ind w:left="5947" w:hanging="180"/>
      </w:pPr>
      <w:rPr>
        <w:rFonts w:cs="Times New Roman"/>
      </w:rPr>
    </w:lvl>
    <w:lvl w:ilvl="6">
      <w:start w:val="1"/>
      <w:numFmt w:val="decimal"/>
      <w:lvlText w:val="%7."/>
      <w:lvlJc w:val="left"/>
      <w:pPr>
        <w:tabs>
          <w:tab w:val="num" w:pos="6667"/>
        </w:tabs>
        <w:ind w:left="6667" w:hanging="360"/>
      </w:pPr>
      <w:rPr>
        <w:rFonts w:cs="Times New Roman"/>
      </w:rPr>
    </w:lvl>
    <w:lvl w:ilvl="7">
      <w:start w:val="1"/>
      <w:numFmt w:val="lowerLetter"/>
      <w:lvlText w:val="%8."/>
      <w:lvlJc w:val="left"/>
      <w:pPr>
        <w:tabs>
          <w:tab w:val="num" w:pos="7387"/>
        </w:tabs>
        <w:ind w:left="7387" w:hanging="360"/>
      </w:pPr>
      <w:rPr>
        <w:rFonts w:cs="Times New Roman"/>
      </w:rPr>
    </w:lvl>
    <w:lvl w:ilvl="8">
      <w:start w:val="1"/>
      <w:numFmt w:val="lowerRoman"/>
      <w:lvlText w:val="%9."/>
      <w:lvlJc w:val="right"/>
      <w:pPr>
        <w:tabs>
          <w:tab w:val="num" w:pos="8107"/>
        </w:tabs>
        <w:ind w:left="8107" w:hanging="180"/>
      </w:pPr>
      <w:rPr>
        <w:rFonts w:cs="Times New Roman"/>
      </w:rPr>
    </w:lvl>
  </w:abstractNum>
  <w:abstractNum w:abstractNumId="25">
    <w:nsid w:val="46700C46"/>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4A450D1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4B3A2E37"/>
    <w:multiLevelType w:val="multilevel"/>
    <w:tmpl w:val="C1E86246"/>
    <w:lvl w:ilvl="0">
      <w:start w:val="1"/>
      <w:numFmt w:val="decimal"/>
      <w:lvlText w:val="%1."/>
      <w:lvlJc w:val="left"/>
      <w:pPr>
        <w:tabs>
          <w:tab w:val="num" w:pos="2347"/>
        </w:tabs>
        <w:ind w:left="2347" w:hanging="360"/>
      </w:pPr>
      <w:rPr>
        <w:rFonts w:cs="Times New Roman"/>
      </w:rPr>
    </w:lvl>
    <w:lvl w:ilvl="1">
      <w:start w:val="1"/>
      <w:numFmt w:val="lowerLetter"/>
      <w:lvlText w:val="%2."/>
      <w:lvlJc w:val="left"/>
      <w:pPr>
        <w:tabs>
          <w:tab w:val="num" w:pos="3067"/>
        </w:tabs>
        <w:ind w:left="3067" w:hanging="360"/>
      </w:pPr>
      <w:rPr>
        <w:rFonts w:cs="Times New Roman"/>
      </w:rPr>
    </w:lvl>
    <w:lvl w:ilvl="2">
      <w:start w:val="1"/>
      <w:numFmt w:val="lowerRoman"/>
      <w:lvlText w:val="%3."/>
      <w:lvlJc w:val="right"/>
      <w:pPr>
        <w:tabs>
          <w:tab w:val="num" w:pos="3787"/>
        </w:tabs>
        <w:ind w:left="3787" w:hanging="180"/>
      </w:pPr>
      <w:rPr>
        <w:rFonts w:cs="Times New Roman"/>
      </w:rPr>
    </w:lvl>
    <w:lvl w:ilvl="3">
      <w:start w:val="1"/>
      <w:numFmt w:val="decimal"/>
      <w:lvlText w:val="%4."/>
      <w:lvlJc w:val="left"/>
      <w:pPr>
        <w:tabs>
          <w:tab w:val="num" w:pos="4507"/>
        </w:tabs>
        <w:ind w:left="4507" w:hanging="360"/>
      </w:pPr>
      <w:rPr>
        <w:rFonts w:cs="Times New Roman"/>
      </w:rPr>
    </w:lvl>
    <w:lvl w:ilvl="4">
      <w:start w:val="1"/>
      <w:numFmt w:val="lowerLetter"/>
      <w:lvlText w:val="%5."/>
      <w:lvlJc w:val="left"/>
      <w:pPr>
        <w:tabs>
          <w:tab w:val="num" w:pos="5227"/>
        </w:tabs>
        <w:ind w:left="5227" w:hanging="360"/>
      </w:pPr>
      <w:rPr>
        <w:rFonts w:cs="Times New Roman"/>
      </w:rPr>
    </w:lvl>
    <w:lvl w:ilvl="5">
      <w:start w:val="1"/>
      <w:numFmt w:val="lowerRoman"/>
      <w:lvlText w:val="%6."/>
      <w:lvlJc w:val="right"/>
      <w:pPr>
        <w:tabs>
          <w:tab w:val="num" w:pos="5947"/>
        </w:tabs>
        <w:ind w:left="5947" w:hanging="180"/>
      </w:pPr>
      <w:rPr>
        <w:rFonts w:cs="Times New Roman"/>
      </w:rPr>
    </w:lvl>
    <w:lvl w:ilvl="6">
      <w:start w:val="1"/>
      <w:numFmt w:val="decimal"/>
      <w:lvlText w:val="%7."/>
      <w:lvlJc w:val="left"/>
      <w:pPr>
        <w:tabs>
          <w:tab w:val="num" w:pos="6667"/>
        </w:tabs>
        <w:ind w:left="6667" w:hanging="360"/>
      </w:pPr>
      <w:rPr>
        <w:rFonts w:cs="Times New Roman"/>
      </w:rPr>
    </w:lvl>
    <w:lvl w:ilvl="7">
      <w:start w:val="1"/>
      <w:numFmt w:val="lowerLetter"/>
      <w:lvlText w:val="%8."/>
      <w:lvlJc w:val="left"/>
      <w:pPr>
        <w:tabs>
          <w:tab w:val="num" w:pos="7387"/>
        </w:tabs>
        <w:ind w:left="7387" w:hanging="360"/>
      </w:pPr>
      <w:rPr>
        <w:rFonts w:cs="Times New Roman"/>
      </w:rPr>
    </w:lvl>
    <w:lvl w:ilvl="8">
      <w:start w:val="1"/>
      <w:numFmt w:val="lowerRoman"/>
      <w:lvlText w:val="%9."/>
      <w:lvlJc w:val="right"/>
      <w:pPr>
        <w:tabs>
          <w:tab w:val="num" w:pos="8107"/>
        </w:tabs>
        <w:ind w:left="8107" w:hanging="180"/>
      </w:pPr>
      <w:rPr>
        <w:rFonts w:cs="Times New Roman"/>
      </w:rPr>
    </w:lvl>
  </w:abstractNum>
  <w:abstractNum w:abstractNumId="28">
    <w:nsid w:val="4D47585B"/>
    <w:multiLevelType w:val="hybridMultilevel"/>
    <w:tmpl w:val="B16280E8"/>
    <w:lvl w:ilvl="0" w:tplc="9E603092">
      <w:start w:val="1"/>
      <w:numFmt w:val="decimal"/>
      <w:lvlText w:val="%1."/>
      <w:lvlJc w:val="left"/>
      <w:pPr>
        <w:tabs>
          <w:tab w:val="num" w:pos="720"/>
        </w:tabs>
        <w:ind w:left="1080" w:hanging="360"/>
      </w:pPr>
      <w:rPr>
        <w:rFonts w:cs="Times New Roman" w:hint="default"/>
      </w:rPr>
    </w:lvl>
    <w:lvl w:ilvl="1" w:tplc="04090019" w:tentative="1">
      <w:start w:val="1"/>
      <w:numFmt w:val="lowerLetter"/>
      <w:lvlText w:val="%2."/>
      <w:lvlJc w:val="left"/>
      <w:pPr>
        <w:tabs>
          <w:tab w:val="num" w:pos="3067"/>
        </w:tabs>
        <w:ind w:left="3067" w:hanging="360"/>
      </w:pPr>
      <w:rPr>
        <w:rFonts w:cs="Times New Roman"/>
      </w:rPr>
    </w:lvl>
    <w:lvl w:ilvl="2" w:tplc="0409001B" w:tentative="1">
      <w:start w:val="1"/>
      <w:numFmt w:val="lowerRoman"/>
      <w:lvlText w:val="%3."/>
      <w:lvlJc w:val="right"/>
      <w:pPr>
        <w:tabs>
          <w:tab w:val="num" w:pos="3787"/>
        </w:tabs>
        <w:ind w:left="3787" w:hanging="180"/>
      </w:pPr>
      <w:rPr>
        <w:rFonts w:cs="Times New Roman"/>
      </w:rPr>
    </w:lvl>
    <w:lvl w:ilvl="3" w:tplc="0409000F" w:tentative="1">
      <w:start w:val="1"/>
      <w:numFmt w:val="decimal"/>
      <w:lvlText w:val="%4."/>
      <w:lvlJc w:val="left"/>
      <w:pPr>
        <w:tabs>
          <w:tab w:val="num" w:pos="4507"/>
        </w:tabs>
        <w:ind w:left="4507" w:hanging="360"/>
      </w:pPr>
      <w:rPr>
        <w:rFonts w:cs="Times New Roman"/>
      </w:rPr>
    </w:lvl>
    <w:lvl w:ilvl="4" w:tplc="04090019" w:tentative="1">
      <w:start w:val="1"/>
      <w:numFmt w:val="lowerLetter"/>
      <w:lvlText w:val="%5."/>
      <w:lvlJc w:val="left"/>
      <w:pPr>
        <w:tabs>
          <w:tab w:val="num" w:pos="5227"/>
        </w:tabs>
        <w:ind w:left="5227" w:hanging="360"/>
      </w:pPr>
      <w:rPr>
        <w:rFonts w:cs="Times New Roman"/>
      </w:rPr>
    </w:lvl>
    <w:lvl w:ilvl="5" w:tplc="0409001B" w:tentative="1">
      <w:start w:val="1"/>
      <w:numFmt w:val="lowerRoman"/>
      <w:lvlText w:val="%6."/>
      <w:lvlJc w:val="right"/>
      <w:pPr>
        <w:tabs>
          <w:tab w:val="num" w:pos="5947"/>
        </w:tabs>
        <w:ind w:left="5947" w:hanging="180"/>
      </w:pPr>
      <w:rPr>
        <w:rFonts w:cs="Times New Roman"/>
      </w:rPr>
    </w:lvl>
    <w:lvl w:ilvl="6" w:tplc="0409000F" w:tentative="1">
      <w:start w:val="1"/>
      <w:numFmt w:val="decimal"/>
      <w:lvlText w:val="%7."/>
      <w:lvlJc w:val="left"/>
      <w:pPr>
        <w:tabs>
          <w:tab w:val="num" w:pos="6667"/>
        </w:tabs>
        <w:ind w:left="6667" w:hanging="360"/>
      </w:pPr>
      <w:rPr>
        <w:rFonts w:cs="Times New Roman"/>
      </w:rPr>
    </w:lvl>
    <w:lvl w:ilvl="7" w:tplc="04090019" w:tentative="1">
      <w:start w:val="1"/>
      <w:numFmt w:val="lowerLetter"/>
      <w:lvlText w:val="%8."/>
      <w:lvlJc w:val="left"/>
      <w:pPr>
        <w:tabs>
          <w:tab w:val="num" w:pos="7387"/>
        </w:tabs>
        <w:ind w:left="7387" w:hanging="360"/>
      </w:pPr>
      <w:rPr>
        <w:rFonts w:cs="Times New Roman"/>
      </w:rPr>
    </w:lvl>
    <w:lvl w:ilvl="8" w:tplc="0409001B" w:tentative="1">
      <w:start w:val="1"/>
      <w:numFmt w:val="lowerRoman"/>
      <w:lvlText w:val="%9."/>
      <w:lvlJc w:val="right"/>
      <w:pPr>
        <w:tabs>
          <w:tab w:val="num" w:pos="8107"/>
        </w:tabs>
        <w:ind w:left="8107" w:hanging="180"/>
      </w:pPr>
      <w:rPr>
        <w:rFonts w:cs="Times New Roman"/>
      </w:rPr>
    </w:lvl>
  </w:abstractNum>
  <w:abstractNum w:abstractNumId="29">
    <w:nsid w:val="546207A3"/>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58184910"/>
    <w:multiLevelType w:val="hybridMultilevel"/>
    <w:tmpl w:val="460E0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6D3CC6"/>
    <w:multiLevelType w:val="hybridMultilevel"/>
    <w:tmpl w:val="F3DE35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36744E7"/>
    <w:multiLevelType w:val="hybridMultilevel"/>
    <w:tmpl w:val="4CC6B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B66B13"/>
    <w:multiLevelType w:val="multilevel"/>
    <w:tmpl w:val="FF98003E"/>
    <w:lvl w:ilvl="0">
      <w:start w:val="1"/>
      <w:numFmt w:val="decimal"/>
      <w:lvlText w:val="%1"/>
      <w:lvlJc w:val="left"/>
      <w:pPr>
        <w:tabs>
          <w:tab w:val="num" w:pos="432"/>
        </w:tabs>
      </w:pPr>
      <w:rPr>
        <w:rFonts w:cs="Times New Roman" w:hint="default"/>
      </w:rPr>
    </w:lvl>
    <w:lvl w:ilvl="1">
      <w:start w:val="1"/>
      <w:numFmt w:val="decimal"/>
      <w:lvlText w:val="%1.%2"/>
      <w:lvlJc w:val="left"/>
      <w:pPr>
        <w:ind w:left="936" w:hanging="576"/>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24" w:hanging="864"/>
      </w:pPr>
      <w:rPr>
        <w:rFonts w:cs="Times New Roman" w:hint="default"/>
      </w:rPr>
    </w:lvl>
    <w:lvl w:ilvl="4">
      <w:start w:val="1"/>
      <w:numFmt w:val="decimal"/>
      <w:lvlText w:val="%1.%2.%3.%4.%5"/>
      <w:lvlJc w:val="left"/>
      <w:pPr>
        <w:ind w:left="1368" w:hanging="1008"/>
      </w:pPr>
      <w:rPr>
        <w:rFonts w:cs="Times New Roman" w:hint="default"/>
      </w:rPr>
    </w:lvl>
    <w:lvl w:ilvl="5">
      <w:start w:val="1"/>
      <w:numFmt w:val="decimal"/>
      <w:lvlText w:val="%1.%2.%3.%4.%5.%6"/>
      <w:lvlJc w:val="left"/>
      <w:pPr>
        <w:ind w:left="1512" w:hanging="1152"/>
      </w:pPr>
      <w:rPr>
        <w:rFonts w:cs="Times New Roman" w:hint="default"/>
      </w:rPr>
    </w:lvl>
    <w:lvl w:ilvl="6">
      <w:start w:val="1"/>
      <w:numFmt w:val="decimal"/>
      <w:lvlText w:val="%1.%2.%3.%4.%5.%6.%7"/>
      <w:lvlJc w:val="left"/>
      <w:pPr>
        <w:ind w:left="1656" w:hanging="1296"/>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1944" w:hanging="1584"/>
      </w:pPr>
      <w:rPr>
        <w:rFonts w:cs="Times New Roman" w:hint="default"/>
      </w:rPr>
    </w:lvl>
  </w:abstractNum>
  <w:abstractNum w:abstractNumId="34">
    <w:nsid w:val="6AD00D6F"/>
    <w:multiLevelType w:val="multilevel"/>
    <w:tmpl w:val="A148C4C0"/>
    <w:lvl w:ilvl="0">
      <w:start w:val="1"/>
      <w:numFmt w:val="decimal"/>
      <w:pStyle w:val="Heading1"/>
      <w:lvlText w:val="%1"/>
      <w:lvlJc w:val="left"/>
      <w:pPr>
        <w:tabs>
          <w:tab w:val="num" w:pos="432"/>
        </w:tabs>
      </w:pPr>
      <w:rPr>
        <w:rFonts w:cs="Times New Roman" w:hint="default"/>
      </w:rPr>
    </w:lvl>
    <w:lvl w:ilvl="1">
      <w:start w:val="1"/>
      <w:numFmt w:val="decimal"/>
      <w:pStyle w:val="Heading2"/>
      <w:lvlText w:val="%1.%2"/>
      <w:lvlJc w:val="left"/>
      <w:pPr>
        <w:tabs>
          <w:tab w:val="num" w:pos="360"/>
        </w:tabs>
        <w:ind w:left="360" w:hanging="360"/>
      </w:pPr>
      <w:rPr>
        <w:rFonts w:cs="Times New Roman" w:hint="default"/>
      </w:rPr>
    </w:lvl>
    <w:lvl w:ilvl="2">
      <w:start w:val="1"/>
      <w:numFmt w:val="decimal"/>
      <w:pStyle w:val="Heading3"/>
      <w:lvlText w:val="%1.%2.%3"/>
      <w:lvlJc w:val="left"/>
      <w:pPr>
        <w:tabs>
          <w:tab w:val="num" w:pos="360"/>
        </w:tabs>
        <w:ind w:left="360" w:hanging="360"/>
      </w:pPr>
      <w:rPr>
        <w:rFonts w:cs="Times New Roman" w:hint="default"/>
      </w:rPr>
    </w:lvl>
    <w:lvl w:ilvl="3">
      <w:start w:val="1"/>
      <w:numFmt w:val="decimal"/>
      <w:pStyle w:val="Heading4"/>
      <w:lvlText w:val="%1.%2.%3.%4"/>
      <w:lvlJc w:val="left"/>
      <w:pPr>
        <w:ind w:left="1224" w:hanging="864"/>
      </w:pPr>
      <w:rPr>
        <w:rFonts w:cs="Times New Roman" w:hint="default"/>
      </w:rPr>
    </w:lvl>
    <w:lvl w:ilvl="4">
      <w:start w:val="1"/>
      <w:numFmt w:val="decimal"/>
      <w:pStyle w:val="Heading5"/>
      <w:lvlText w:val="%1.%2.%3.%4.%5"/>
      <w:lvlJc w:val="left"/>
      <w:pPr>
        <w:ind w:left="1368" w:hanging="1008"/>
      </w:pPr>
      <w:rPr>
        <w:rFonts w:cs="Times New Roman" w:hint="default"/>
      </w:rPr>
    </w:lvl>
    <w:lvl w:ilvl="5">
      <w:start w:val="1"/>
      <w:numFmt w:val="decimal"/>
      <w:pStyle w:val="Heading6"/>
      <w:lvlText w:val="%1.%2.%3.%4.%5.%6"/>
      <w:lvlJc w:val="left"/>
      <w:pPr>
        <w:ind w:left="1512" w:hanging="1152"/>
      </w:pPr>
      <w:rPr>
        <w:rFonts w:cs="Times New Roman" w:hint="default"/>
      </w:rPr>
    </w:lvl>
    <w:lvl w:ilvl="6">
      <w:start w:val="1"/>
      <w:numFmt w:val="decimal"/>
      <w:pStyle w:val="Heading7"/>
      <w:lvlText w:val="%1.%2.%3.%4.%5.%6.%7"/>
      <w:lvlJc w:val="left"/>
      <w:pPr>
        <w:ind w:left="1656" w:hanging="1296"/>
      </w:pPr>
      <w:rPr>
        <w:rFonts w:cs="Times New Roman" w:hint="default"/>
      </w:rPr>
    </w:lvl>
    <w:lvl w:ilvl="7">
      <w:start w:val="1"/>
      <w:numFmt w:val="decimal"/>
      <w:pStyle w:val="Heading8"/>
      <w:lvlText w:val="%1.%2.%3.%4.%5.%6.%7.%8"/>
      <w:lvlJc w:val="left"/>
      <w:pPr>
        <w:ind w:left="1800" w:hanging="1440"/>
      </w:pPr>
      <w:rPr>
        <w:rFonts w:cs="Times New Roman" w:hint="default"/>
      </w:rPr>
    </w:lvl>
    <w:lvl w:ilvl="8">
      <w:start w:val="1"/>
      <w:numFmt w:val="decimal"/>
      <w:pStyle w:val="Heading9"/>
      <w:lvlText w:val="%1.%2.%3.%4.%5.%6.%7.%8.%9"/>
      <w:lvlJc w:val="left"/>
      <w:pPr>
        <w:ind w:left="1944" w:hanging="1584"/>
      </w:pPr>
      <w:rPr>
        <w:rFonts w:cs="Times New Roman" w:hint="default"/>
      </w:rPr>
    </w:lvl>
  </w:abstractNum>
  <w:abstractNum w:abstractNumId="35">
    <w:nsid w:val="6C693A58"/>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nsid w:val="79230512"/>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15"/>
  </w:num>
  <w:num w:numId="2">
    <w:abstractNumId w:val="17"/>
  </w:num>
  <w:num w:numId="3">
    <w:abstractNumId w:val="32"/>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34"/>
  </w:num>
  <w:num w:numId="15">
    <w:abstractNumId w:val="28"/>
  </w:num>
  <w:num w:numId="16">
    <w:abstractNumId w:val="27"/>
  </w:num>
  <w:num w:numId="17">
    <w:abstractNumId w:val="21"/>
  </w:num>
  <w:num w:numId="18">
    <w:abstractNumId w:val="14"/>
  </w:num>
  <w:num w:numId="19">
    <w:abstractNumId w:val="28"/>
    <w:lvlOverride w:ilvl="0">
      <w:startOverride w:val="1"/>
    </w:lvlOverride>
  </w:num>
  <w:num w:numId="20">
    <w:abstractNumId w:val="13"/>
  </w:num>
  <w:num w:numId="21">
    <w:abstractNumId w:val="24"/>
  </w:num>
  <w:num w:numId="22">
    <w:abstractNumId w:val="28"/>
    <w:lvlOverride w:ilvl="0">
      <w:startOverride w:val="1"/>
    </w:lvlOverride>
  </w:num>
  <w:num w:numId="23">
    <w:abstractNumId w:val="19"/>
  </w:num>
  <w:num w:numId="24">
    <w:abstractNumId w:val="28"/>
    <w:lvlOverride w:ilvl="0">
      <w:startOverride w:val="1"/>
    </w:lvlOverride>
  </w:num>
  <w:num w:numId="25">
    <w:abstractNumId w:val="0"/>
  </w:num>
  <w:num w:numId="26">
    <w:abstractNumId w:val="36"/>
  </w:num>
  <w:num w:numId="27">
    <w:abstractNumId w:val="35"/>
  </w:num>
  <w:num w:numId="28">
    <w:abstractNumId w:val="29"/>
  </w:num>
  <w:num w:numId="29">
    <w:abstractNumId w:val="26"/>
  </w:num>
  <w:num w:numId="30">
    <w:abstractNumId w:val="25"/>
  </w:num>
  <w:num w:numId="31">
    <w:abstractNumId w:val="11"/>
  </w:num>
  <w:num w:numId="32">
    <w:abstractNumId w:val="18"/>
  </w:num>
  <w:num w:numId="33">
    <w:abstractNumId w:val="22"/>
  </w:num>
  <w:num w:numId="34">
    <w:abstractNumId w:val="33"/>
  </w:num>
  <w:num w:numId="35">
    <w:abstractNumId w:val="12"/>
  </w:num>
  <w:num w:numId="36">
    <w:abstractNumId w:val="23"/>
  </w:num>
  <w:num w:numId="37">
    <w:abstractNumId w:val="30"/>
  </w:num>
  <w:num w:numId="38">
    <w:abstractNumId w:val="20"/>
  </w:num>
  <w:num w:numId="39">
    <w:abstractNumId w:val="16"/>
  </w:num>
  <w:num w:numId="4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4"/>
  <w:trackRevision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08E2"/>
    <w:rsid w:val="000541FD"/>
    <w:rsid w:val="0006518B"/>
    <w:rsid w:val="000A11F7"/>
    <w:rsid w:val="000B0173"/>
    <w:rsid w:val="000D28A6"/>
    <w:rsid w:val="000E4BA5"/>
    <w:rsid w:val="00121D8F"/>
    <w:rsid w:val="00133401"/>
    <w:rsid w:val="001452A4"/>
    <w:rsid w:val="001709CE"/>
    <w:rsid w:val="001B33C1"/>
    <w:rsid w:val="001C19A2"/>
    <w:rsid w:val="001F68C1"/>
    <w:rsid w:val="002562EF"/>
    <w:rsid w:val="00320DB0"/>
    <w:rsid w:val="00380429"/>
    <w:rsid w:val="0038606F"/>
    <w:rsid w:val="003E2DCC"/>
    <w:rsid w:val="003E4851"/>
    <w:rsid w:val="00413067"/>
    <w:rsid w:val="00432469"/>
    <w:rsid w:val="00447B73"/>
    <w:rsid w:val="004D205D"/>
    <w:rsid w:val="004E3D37"/>
    <w:rsid w:val="00513AFC"/>
    <w:rsid w:val="0052780B"/>
    <w:rsid w:val="00533F6B"/>
    <w:rsid w:val="00553C31"/>
    <w:rsid w:val="005C7FEB"/>
    <w:rsid w:val="005D19D5"/>
    <w:rsid w:val="00660DF8"/>
    <w:rsid w:val="006805C9"/>
    <w:rsid w:val="006C4914"/>
    <w:rsid w:val="006D5FC2"/>
    <w:rsid w:val="006E5776"/>
    <w:rsid w:val="006E5C53"/>
    <w:rsid w:val="006F5C39"/>
    <w:rsid w:val="006F71D2"/>
    <w:rsid w:val="00713EA6"/>
    <w:rsid w:val="00724373"/>
    <w:rsid w:val="00751210"/>
    <w:rsid w:val="00755BBE"/>
    <w:rsid w:val="00791ED1"/>
    <w:rsid w:val="007C3383"/>
    <w:rsid w:val="007F4825"/>
    <w:rsid w:val="00821CAB"/>
    <w:rsid w:val="00895664"/>
    <w:rsid w:val="008A4605"/>
    <w:rsid w:val="008A6A4B"/>
    <w:rsid w:val="00900FF5"/>
    <w:rsid w:val="00902600"/>
    <w:rsid w:val="00971CFB"/>
    <w:rsid w:val="009A7F04"/>
    <w:rsid w:val="009B0C31"/>
    <w:rsid w:val="009F6E82"/>
    <w:rsid w:val="00AA0BE1"/>
    <w:rsid w:val="00AC2A4F"/>
    <w:rsid w:val="00B31C3A"/>
    <w:rsid w:val="00B708E2"/>
    <w:rsid w:val="00C2385E"/>
    <w:rsid w:val="00CC52C9"/>
    <w:rsid w:val="00CF141E"/>
    <w:rsid w:val="00CF5C04"/>
    <w:rsid w:val="00D135B7"/>
    <w:rsid w:val="00D55BB1"/>
    <w:rsid w:val="00E05594"/>
    <w:rsid w:val="00E41DC2"/>
    <w:rsid w:val="00E823BC"/>
    <w:rsid w:val="00E9617C"/>
    <w:rsid w:val="00EB33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9617C"/>
    <w:pPr>
      <w:ind w:firstLine="1627"/>
    </w:pPr>
    <w:rPr>
      <w:rFonts w:ascii="Calibri" w:hAnsi="Calibri"/>
    </w:rPr>
  </w:style>
  <w:style w:type="paragraph" w:styleId="Heading1">
    <w:name w:val="heading 1"/>
    <w:basedOn w:val="Normal"/>
    <w:next w:val="Normal"/>
    <w:link w:val="Heading1Char1"/>
    <w:autoRedefine/>
    <w:uiPriority w:val="99"/>
    <w:qFormat/>
    <w:rsid w:val="00E9617C"/>
    <w:pPr>
      <w:keepNext/>
      <w:numPr>
        <w:numId w:val="14"/>
      </w:numPr>
      <w:ind w:firstLine="0"/>
      <w:outlineLvl w:val="0"/>
    </w:pPr>
    <w:rPr>
      <w:rFonts w:ascii="Times New Roman" w:eastAsia="Times New Roman" w:hAnsi="Times New Roman" w:cs="Arial"/>
      <w:b/>
      <w:bCs/>
      <w:kern w:val="32"/>
      <w:sz w:val="28"/>
      <w:szCs w:val="32"/>
    </w:rPr>
  </w:style>
  <w:style w:type="paragraph" w:styleId="Heading2">
    <w:name w:val="heading 2"/>
    <w:basedOn w:val="Normal"/>
    <w:next w:val="Normal"/>
    <w:link w:val="Heading2Char"/>
    <w:autoRedefine/>
    <w:uiPriority w:val="99"/>
    <w:qFormat/>
    <w:locked/>
    <w:rsid w:val="00E9617C"/>
    <w:pPr>
      <w:keepNext/>
      <w:numPr>
        <w:ilvl w:val="1"/>
        <w:numId w:val="14"/>
      </w:numPr>
      <w:spacing w:before="240"/>
      <w:outlineLvl w:val="1"/>
    </w:pPr>
    <w:rPr>
      <w:rFonts w:ascii="Times New Roman" w:hAnsi="Times New Roman" w:cs="Arial"/>
      <w:b/>
      <w:bCs/>
      <w:iCs/>
      <w:sz w:val="24"/>
      <w:szCs w:val="28"/>
    </w:rPr>
  </w:style>
  <w:style w:type="paragraph" w:styleId="Heading3">
    <w:name w:val="heading 3"/>
    <w:basedOn w:val="Normal"/>
    <w:next w:val="Normal"/>
    <w:link w:val="Heading3Char"/>
    <w:uiPriority w:val="99"/>
    <w:qFormat/>
    <w:locked/>
    <w:rsid w:val="00E9617C"/>
    <w:pPr>
      <w:keepNext/>
      <w:numPr>
        <w:ilvl w:val="2"/>
        <w:numId w:val="14"/>
      </w:numPr>
      <w:spacing w:before="240" w:after="60"/>
      <w:outlineLvl w:val="2"/>
    </w:pPr>
    <w:rPr>
      <w:rFonts w:ascii="Times New Roman" w:hAnsi="Times New Roman" w:cs="Arial"/>
      <w:b/>
      <w:bCs/>
      <w:sz w:val="24"/>
      <w:szCs w:val="26"/>
    </w:rPr>
  </w:style>
  <w:style w:type="paragraph" w:styleId="Heading4">
    <w:name w:val="heading 4"/>
    <w:basedOn w:val="Normal"/>
    <w:next w:val="Normal"/>
    <w:link w:val="Heading4Char"/>
    <w:uiPriority w:val="99"/>
    <w:qFormat/>
    <w:locked/>
    <w:rsid w:val="00E9617C"/>
    <w:pPr>
      <w:keepNext/>
      <w:numPr>
        <w:ilvl w:val="3"/>
        <w:numId w:val="14"/>
      </w:numPr>
      <w:spacing w:before="240"/>
      <w:ind w:left="0" w:firstLine="0"/>
      <w:outlineLvl w:val="3"/>
    </w:pPr>
    <w:rPr>
      <w:rFonts w:ascii="Times New Roman" w:eastAsia="Times New Roman" w:hAnsi="Times New Roman"/>
      <w:b/>
      <w:bCs/>
      <w:i/>
      <w:sz w:val="24"/>
      <w:szCs w:val="28"/>
    </w:rPr>
  </w:style>
  <w:style w:type="paragraph" w:styleId="Heading5">
    <w:name w:val="heading 5"/>
    <w:basedOn w:val="Normal"/>
    <w:next w:val="Normal"/>
    <w:link w:val="Heading5Char"/>
    <w:uiPriority w:val="99"/>
    <w:qFormat/>
    <w:locked/>
    <w:rsid w:val="00E9617C"/>
    <w:pPr>
      <w:numPr>
        <w:ilvl w:val="4"/>
        <w:numId w:val="14"/>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qFormat/>
    <w:locked/>
    <w:rsid w:val="00E9617C"/>
    <w:pPr>
      <w:numPr>
        <w:ilvl w:val="5"/>
        <w:numId w:val="14"/>
      </w:numPr>
      <w:spacing w:before="240" w:after="60"/>
      <w:outlineLvl w:val="5"/>
    </w:pPr>
    <w:rPr>
      <w:rFonts w:eastAsia="Times New Roman"/>
      <w:b/>
      <w:bCs/>
    </w:rPr>
  </w:style>
  <w:style w:type="paragraph" w:styleId="Heading7">
    <w:name w:val="heading 7"/>
    <w:basedOn w:val="Normal"/>
    <w:next w:val="Normal"/>
    <w:link w:val="Heading7Char"/>
    <w:uiPriority w:val="99"/>
    <w:qFormat/>
    <w:locked/>
    <w:rsid w:val="00E9617C"/>
    <w:pPr>
      <w:numPr>
        <w:ilvl w:val="6"/>
        <w:numId w:val="14"/>
      </w:numPr>
      <w:spacing w:before="240" w:after="60"/>
      <w:outlineLvl w:val="6"/>
    </w:pPr>
    <w:rPr>
      <w:rFonts w:eastAsia="Times New Roman"/>
      <w:sz w:val="24"/>
      <w:szCs w:val="24"/>
    </w:rPr>
  </w:style>
  <w:style w:type="paragraph" w:styleId="Heading8">
    <w:name w:val="heading 8"/>
    <w:basedOn w:val="Normal"/>
    <w:next w:val="Normal"/>
    <w:link w:val="Heading8Char"/>
    <w:uiPriority w:val="99"/>
    <w:qFormat/>
    <w:locked/>
    <w:rsid w:val="00E9617C"/>
    <w:pPr>
      <w:numPr>
        <w:ilvl w:val="7"/>
        <w:numId w:val="14"/>
      </w:numPr>
      <w:spacing w:before="240" w:after="60"/>
      <w:outlineLvl w:val="7"/>
    </w:pPr>
    <w:rPr>
      <w:rFonts w:eastAsia="Times New Roman"/>
      <w:i/>
      <w:iCs/>
      <w:sz w:val="24"/>
      <w:szCs w:val="24"/>
    </w:rPr>
  </w:style>
  <w:style w:type="paragraph" w:styleId="Heading9">
    <w:name w:val="heading 9"/>
    <w:basedOn w:val="Normal"/>
    <w:next w:val="Normal"/>
    <w:link w:val="Heading9Char"/>
    <w:uiPriority w:val="99"/>
    <w:qFormat/>
    <w:locked/>
    <w:rsid w:val="00E9617C"/>
    <w:pPr>
      <w:numPr>
        <w:ilvl w:val="8"/>
        <w:numId w:val="14"/>
      </w:numPr>
      <w:spacing w:before="240" w:after="60"/>
      <w:outlineLvl w:val="8"/>
    </w:pPr>
    <w:rPr>
      <w:rFonts w:ascii="Cambria" w:eastAsia="Times New Roman" w:hAnsi="Cambri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617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9617C"/>
    <w:rPr>
      <w:rFonts w:cs="Arial"/>
      <w:b/>
      <w:bCs/>
      <w:iCs/>
      <w:sz w:val="28"/>
      <w:szCs w:val="28"/>
      <w:lang w:val="en-US" w:eastAsia="en-US" w:bidi="ar-SA"/>
    </w:rPr>
  </w:style>
  <w:style w:type="character" w:customStyle="1" w:styleId="Heading3Char">
    <w:name w:val="Heading 3 Char"/>
    <w:basedOn w:val="DefaultParagraphFont"/>
    <w:link w:val="Heading3"/>
    <w:uiPriority w:val="99"/>
    <w:locked/>
    <w:rsid w:val="00E9617C"/>
    <w:rPr>
      <w:rFonts w:ascii="Times New Roman" w:hAnsi="Times New Roman" w:cs="Arial"/>
      <w:b/>
      <w:bCs/>
      <w:sz w:val="26"/>
      <w:szCs w:val="26"/>
    </w:rPr>
  </w:style>
  <w:style w:type="character" w:customStyle="1" w:styleId="Heading4Char">
    <w:name w:val="Heading 4 Char"/>
    <w:basedOn w:val="DefaultParagraphFont"/>
    <w:link w:val="Heading4"/>
    <w:uiPriority w:val="99"/>
    <w:locked/>
    <w:rsid w:val="00E9617C"/>
    <w:rPr>
      <w:rFonts w:ascii="Times New Roman" w:hAnsi="Times New Roman" w:cs="Times New Roman"/>
      <w:b/>
      <w:bCs/>
      <w:i/>
      <w:sz w:val="28"/>
      <w:szCs w:val="28"/>
    </w:rPr>
  </w:style>
  <w:style w:type="character" w:customStyle="1" w:styleId="Heading5Char">
    <w:name w:val="Heading 5 Char"/>
    <w:basedOn w:val="DefaultParagraphFont"/>
    <w:link w:val="Heading5"/>
    <w:uiPriority w:val="99"/>
    <w:semiHidden/>
    <w:locked/>
    <w:rsid w:val="00E9617C"/>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E9617C"/>
    <w:rPr>
      <w:rFonts w:ascii="Calibri" w:hAnsi="Calibri" w:cs="Times New Roman"/>
      <w:b/>
      <w:bCs/>
    </w:rPr>
  </w:style>
  <w:style w:type="character" w:customStyle="1" w:styleId="Heading7Char">
    <w:name w:val="Heading 7 Char"/>
    <w:basedOn w:val="DefaultParagraphFont"/>
    <w:link w:val="Heading7"/>
    <w:uiPriority w:val="99"/>
    <w:semiHidden/>
    <w:locked/>
    <w:rsid w:val="00E9617C"/>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E9617C"/>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E9617C"/>
    <w:rPr>
      <w:rFonts w:ascii="Cambria" w:hAnsi="Cambria" w:cs="Times New Roman"/>
    </w:rPr>
  </w:style>
  <w:style w:type="character" w:customStyle="1" w:styleId="Heading1Char1">
    <w:name w:val="Heading 1 Char1"/>
    <w:basedOn w:val="DefaultParagraphFont"/>
    <w:link w:val="Heading1"/>
    <w:uiPriority w:val="99"/>
    <w:locked/>
    <w:rsid w:val="00E9617C"/>
    <w:rPr>
      <w:rFonts w:ascii="Times New Roman" w:hAnsi="Times New Roman" w:cs="Arial"/>
      <w:b/>
      <w:bCs/>
      <w:kern w:val="32"/>
      <w:sz w:val="32"/>
      <w:szCs w:val="32"/>
    </w:rPr>
  </w:style>
  <w:style w:type="character" w:styleId="Hyperlink">
    <w:name w:val="Hyperlink"/>
    <w:basedOn w:val="DefaultParagraphFont"/>
    <w:uiPriority w:val="99"/>
    <w:semiHidden/>
    <w:rsid w:val="00E9617C"/>
    <w:rPr>
      <w:rFonts w:cs="Times New Roman"/>
      <w:color w:val="0000FF"/>
      <w:u w:val="single"/>
    </w:rPr>
  </w:style>
  <w:style w:type="character" w:styleId="FollowedHyperlink">
    <w:name w:val="FollowedHyperlink"/>
    <w:basedOn w:val="DefaultParagraphFont"/>
    <w:uiPriority w:val="99"/>
    <w:rsid w:val="00E9617C"/>
    <w:rPr>
      <w:rFonts w:cs="Times New Roman"/>
      <w:color w:val="800080"/>
      <w:u w:val="single"/>
    </w:rPr>
  </w:style>
  <w:style w:type="paragraph" w:customStyle="1" w:styleId="ColorfulList-Accent11">
    <w:name w:val="Colorful List - Accent 11"/>
    <w:basedOn w:val="Normal"/>
    <w:uiPriority w:val="99"/>
    <w:rsid w:val="00E9617C"/>
    <w:pPr>
      <w:ind w:left="720"/>
      <w:contextualSpacing/>
    </w:pPr>
  </w:style>
  <w:style w:type="paragraph" w:styleId="BodyText">
    <w:name w:val="Body Text"/>
    <w:basedOn w:val="Normal"/>
    <w:link w:val="BodyTextChar"/>
    <w:uiPriority w:val="99"/>
    <w:rsid w:val="00E9617C"/>
    <w:pPr>
      <w:spacing w:after="120"/>
    </w:pPr>
    <w:rPr>
      <w:rFonts w:ascii="Times New Roman" w:hAnsi="Times New Roman"/>
      <w:sz w:val="24"/>
    </w:rPr>
  </w:style>
  <w:style w:type="character" w:customStyle="1" w:styleId="BodyTextChar">
    <w:name w:val="Body Text Char"/>
    <w:basedOn w:val="DefaultParagraphFont"/>
    <w:link w:val="BodyText"/>
    <w:uiPriority w:val="99"/>
    <w:locked/>
    <w:rsid w:val="00E9617C"/>
    <w:rPr>
      <w:rFonts w:ascii="Times New Roman" w:hAnsi="Times New Roman" w:cs="Times New Roman"/>
      <w:sz w:val="24"/>
    </w:rPr>
  </w:style>
  <w:style w:type="character" w:customStyle="1" w:styleId="A1">
    <w:name w:val="A1"/>
    <w:uiPriority w:val="99"/>
    <w:rsid w:val="00E9617C"/>
    <w:rPr>
      <w:color w:val="000000"/>
      <w:sz w:val="22"/>
    </w:rPr>
  </w:style>
  <w:style w:type="paragraph" w:styleId="NormalWeb">
    <w:name w:val="Normal (Web)"/>
    <w:basedOn w:val="Normal"/>
    <w:uiPriority w:val="99"/>
    <w:rsid w:val="00E9617C"/>
    <w:rPr>
      <w:rFonts w:ascii="Times New Roman" w:hAnsi="Times New Roman"/>
      <w:sz w:val="24"/>
      <w:szCs w:val="24"/>
    </w:rPr>
  </w:style>
  <w:style w:type="paragraph" w:styleId="TOC1">
    <w:name w:val="toc 1"/>
    <w:basedOn w:val="Normal"/>
    <w:next w:val="Normal"/>
    <w:autoRedefine/>
    <w:uiPriority w:val="99"/>
    <w:semiHidden/>
    <w:rsid w:val="00E9617C"/>
    <w:pPr>
      <w:tabs>
        <w:tab w:val="left" w:pos="440"/>
        <w:tab w:val="right" w:leader="dot" w:pos="8630"/>
      </w:tabs>
      <w:ind w:firstLine="0"/>
    </w:pPr>
    <w:rPr>
      <w:rFonts w:ascii="Times New Roman" w:hAnsi="Times New Roman" w:cs="Arial"/>
      <w:bCs/>
      <w:caps/>
      <w:sz w:val="24"/>
      <w:szCs w:val="24"/>
    </w:rPr>
  </w:style>
  <w:style w:type="paragraph" w:styleId="TOC2">
    <w:name w:val="toc 2"/>
    <w:basedOn w:val="Normal"/>
    <w:next w:val="Normal"/>
    <w:autoRedefine/>
    <w:uiPriority w:val="99"/>
    <w:semiHidden/>
    <w:rsid w:val="00E9617C"/>
    <w:pPr>
      <w:ind w:firstLine="288"/>
    </w:pPr>
    <w:rPr>
      <w:rFonts w:ascii="Times New Roman" w:hAnsi="Times New Roman"/>
      <w:bCs/>
      <w:sz w:val="24"/>
      <w:szCs w:val="20"/>
    </w:rPr>
  </w:style>
  <w:style w:type="paragraph" w:styleId="TOC3">
    <w:name w:val="toc 3"/>
    <w:basedOn w:val="Normal"/>
    <w:next w:val="Normal"/>
    <w:autoRedefine/>
    <w:uiPriority w:val="99"/>
    <w:semiHidden/>
    <w:rsid w:val="00E9617C"/>
    <w:pPr>
      <w:tabs>
        <w:tab w:val="left" w:pos="1540"/>
        <w:tab w:val="right" w:leader="dot" w:pos="8630"/>
      </w:tabs>
      <w:ind w:left="216" w:firstLine="576"/>
    </w:pPr>
    <w:rPr>
      <w:rFonts w:ascii="Times New Roman" w:hAnsi="Times New Roman"/>
      <w:szCs w:val="20"/>
    </w:rPr>
  </w:style>
  <w:style w:type="paragraph" w:styleId="TOC4">
    <w:name w:val="toc 4"/>
    <w:basedOn w:val="Normal"/>
    <w:next w:val="Normal"/>
    <w:autoRedefine/>
    <w:uiPriority w:val="99"/>
    <w:semiHidden/>
    <w:rsid w:val="00E9617C"/>
    <w:pPr>
      <w:ind w:left="440"/>
    </w:pPr>
    <w:rPr>
      <w:rFonts w:ascii="Times New Roman" w:hAnsi="Times New Roman"/>
      <w:sz w:val="20"/>
      <w:szCs w:val="20"/>
    </w:rPr>
  </w:style>
  <w:style w:type="paragraph" w:styleId="TOC5">
    <w:name w:val="toc 5"/>
    <w:basedOn w:val="Normal"/>
    <w:next w:val="Normal"/>
    <w:autoRedefine/>
    <w:uiPriority w:val="99"/>
    <w:semiHidden/>
    <w:rsid w:val="00E9617C"/>
    <w:pPr>
      <w:ind w:left="660"/>
    </w:pPr>
    <w:rPr>
      <w:rFonts w:ascii="Times New Roman" w:hAnsi="Times New Roman"/>
      <w:sz w:val="20"/>
      <w:szCs w:val="20"/>
    </w:rPr>
  </w:style>
  <w:style w:type="paragraph" w:styleId="TOC6">
    <w:name w:val="toc 6"/>
    <w:basedOn w:val="Normal"/>
    <w:next w:val="Normal"/>
    <w:autoRedefine/>
    <w:uiPriority w:val="99"/>
    <w:semiHidden/>
    <w:rsid w:val="00E9617C"/>
    <w:pPr>
      <w:ind w:left="880"/>
    </w:pPr>
    <w:rPr>
      <w:rFonts w:ascii="Times New Roman" w:hAnsi="Times New Roman"/>
      <w:sz w:val="20"/>
      <w:szCs w:val="20"/>
    </w:rPr>
  </w:style>
  <w:style w:type="paragraph" w:styleId="TOC7">
    <w:name w:val="toc 7"/>
    <w:basedOn w:val="Normal"/>
    <w:next w:val="Normal"/>
    <w:autoRedefine/>
    <w:uiPriority w:val="99"/>
    <w:semiHidden/>
    <w:rsid w:val="00E9617C"/>
    <w:pPr>
      <w:ind w:left="1100"/>
    </w:pPr>
    <w:rPr>
      <w:rFonts w:ascii="Times New Roman" w:hAnsi="Times New Roman"/>
      <w:sz w:val="20"/>
      <w:szCs w:val="20"/>
    </w:rPr>
  </w:style>
  <w:style w:type="paragraph" w:styleId="TOC8">
    <w:name w:val="toc 8"/>
    <w:basedOn w:val="Normal"/>
    <w:next w:val="Normal"/>
    <w:autoRedefine/>
    <w:uiPriority w:val="99"/>
    <w:semiHidden/>
    <w:rsid w:val="00E9617C"/>
    <w:pPr>
      <w:ind w:left="1320"/>
    </w:pPr>
    <w:rPr>
      <w:rFonts w:ascii="Times New Roman" w:hAnsi="Times New Roman"/>
      <w:sz w:val="20"/>
      <w:szCs w:val="20"/>
    </w:rPr>
  </w:style>
  <w:style w:type="paragraph" w:styleId="TOC9">
    <w:name w:val="toc 9"/>
    <w:basedOn w:val="Normal"/>
    <w:next w:val="Normal"/>
    <w:autoRedefine/>
    <w:uiPriority w:val="99"/>
    <w:semiHidden/>
    <w:rsid w:val="00E9617C"/>
    <w:pPr>
      <w:ind w:left="1540"/>
    </w:pPr>
    <w:rPr>
      <w:rFonts w:ascii="Times New Roman" w:hAnsi="Times New Roman"/>
      <w:sz w:val="20"/>
      <w:szCs w:val="20"/>
    </w:rPr>
  </w:style>
  <w:style w:type="paragraph" w:styleId="Footer">
    <w:name w:val="footer"/>
    <w:basedOn w:val="Normal"/>
    <w:link w:val="FooterChar"/>
    <w:uiPriority w:val="99"/>
    <w:rsid w:val="00E9617C"/>
    <w:pPr>
      <w:tabs>
        <w:tab w:val="center" w:pos="4320"/>
        <w:tab w:val="right" w:pos="8640"/>
      </w:tabs>
    </w:pPr>
  </w:style>
  <w:style w:type="character" w:customStyle="1" w:styleId="FooterChar">
    <w:name w:val="Footer Char"/>
    <w:basedOn w:val="DefaultParagraphFont"/>
    <w:link w:val="Footer"/>
    <w:uiPriority w:val="99"/>
    <w:semiHidden/>
    <w:locked/>
    <w:rsid w:val="00E9617C"/>
    <w:rPr>
      <w:rFonts w:ascii="Calibri" w:hAnsi="Calibri" w:cs="Times New Roman"/>
    </w:rPr>
  </w:style>
  <w:style w:type="character" w:styleId="PageNumber">
    <w:name w:val="page number"/>
    <w:basedOn w:val="DefaultParagraphFont"/>
    <w:uiPriority w:val="99"/>
    <w:rsid w:val="00E9617C"/>
    <w:rPr>
      <w:rFonts w:cs="Times New Roman"/>
    </w:rPr>
  </w:style>
  <w:style w:type="paragraph" w:styleId="BalloonText">
    <w:name w:val="Balloon Text"/>
    <w:basedOn w:val="Normal"/>
    <w:link w:val="BalloonTextChar"/>
    <w:uiPriority w:val="99"/>
    <w:semiHidden/>
    <w:rsid w:val="00E9617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617C"/>
    <w:rPr>
      <w:rFonts w:ascii="Times New Roman" w:hAnsi="Times New Roman" w:cs="Times New Roman"/>
      <w:sz w:val="2"/>
    </w:rPr>
  </w:style>
  <w:style w:type="paragraph" w:styleId="HTMLPreformatted">
    <w:name w:val="HTML Preformatted"/>
    <w:basedOn w:val="Normal"/>
    <w:link w:val="HTMLPreformattedChar"/>
    <w:uiPriority w:val="99"/>
    <w:rsid w:val="00E96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E9617C"/>
    <w:rPr>
      <w:rFonts w:ascii="Courier New" w:hAnsi="Courier New" w:cs="Courier New"/>
      <w:sz w:val="20"/>
      <w:szCs w:val="20"/>
    </w:rPr>
  </w:style>
  <w:style w:type="table" w:styleId="TableGrid">
    <w:name w:val="Table Grid"/>
    <w:basedOn w:val="TableNormal"/>
    <w:uiPriority w:val="99"/>
    <w:rsid w:val="00E9617C"/>
    <w:pPr>
      <w:ind w:firstLine="1627"/>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E9617C"/>
    <w:rPr>
      <w:rFonts w:cs="Times New Roman"/>
      <w:sz w:val="16"/>
      <w:szCs w:val="16"/>
    </w:rPr>
  </w:style>
  <w:style w:type="paragraph" w:styleId="CommentText">
    <w:name w:val="annotation text"/>
    <w:basedOn w:val="Normal"/>
    <w:link w:val="CommentTextChar"/>
    <w:uiPriority w:val="99"/>
    <w:semiHidden/>
    <w:rsid w:val="00E9617C"/>
    <w:rPr>
      <w:sz w:val="20"/>
      <w:szCs w:val="20"/>
    </w:rPr>
  </w:style>
  <w:style w:type="character" w:customStyle="1" w:styleId="CommentTextChar">
    <w:name w:val="Comment Text Char"/>
    <w:basedOn w:val="DefaultParagraphFont"/>
    <w:link w:val="CommentText"/>
    <w:uiPriority w:val="99"/>
    <w:semiHidden/>
    <w:locked/>
    <w:rsid w:val="00E9617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E9617C"/>
    <w:rPr>
      <w:b/>
      <w:bCs/>
    </w:rPr>
  </w:style>
  <w:style w:type="character" w:customStyle="1" w:styleId="CommentSubjectChar">
    <w:name w:val="Comment Subject Char"/>
    <w:basedOn w:val="CommentTextChar"/>
    <w:link w:val="CommentSubject"/>
    <w:uiPriority w:val="99"/>
    <w:semiHidden/>
    <w:locked/>
    <w:rsid w:val="00E9617C"/>
    <w:rPr>
      <w:b/>
      <w:bCs/>
    </w:rPr>
  </w:style>
</w:styles>
</file>

<file path=word/webSettings.xml><?xml version="1.0" encoding="utf-8"?>
<w:webSettings xmlns:r="http://schemas.openxmlformats.org/officeDocument/2006/relationships" xmlns:w="http://schemas.openxmlformats.org/wordprocessingml/2006/main">
  <w:divs>
    <w:div w:id="5347329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sec.wisc.edu/visit/briefings/abi03/viewbriefing.html" TargetMode="External"/><Relationship Id="rId13" Type="http://schemas.openxmlformats.org/officeDocument/2006/relationships/hyperlink" Target="http://cimss.ssec.wisc.edu/model/nrc/"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ssl.noaa.gov/wrf" TargetMode="External"/><Relationship Id="rId12" Type="http://schemas.openxmlformats.org/officeDocument/2006/relationships/hyperlink" Target="http://cimss.ssec.wisc.edu/model/nr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vection.satreponline.org/doc_bedka.php" TargetMode="External"/><Relationship Id="rId5" Type="http://schemas.openxmlformats.org/officeDocument/2006/relationships/footnotes" Target="footnotes.xml"/><Relationship Id="rId15" Type="http://schemas.openxmlformats.org/officeDocument/2006/relationships/hyperlink" Target="http://rammb.cira.colostate.edu/visit/uwci.html" TargetMode="External"/><Relationship Id="rId10" Type="http://schemas.openxmlformats.org/officeDocument/2006/relationships/hyperlink" Target="http://cimss.ssec.wisc.edu/snaap/overshootingtop/index.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ammb.cira.colostate.edu/training/shymet/forecaster_GOESR101.asp" TargetMode="External"/><Relationship Id="rId14" Type="http://schemas.openxmlformats.org/officeDocument/2006/relationships/hyperlink" Target="http://cimss.ssec.wisc.edu/goes_r/proving-ground/GOES_CINowca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18</Pages>
  <Words>7564</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Plan</dc:title>
  <dc:subject/>
  <dc:creator>Bonnie</dc:creator>
  <cp:keywords/>
  <dc:description/>
  <cp:lastModifiedBy>bonnie.reed</cp:lastModifiedBy>
  <cp:revision>2</cp:revision>
  <cp:lastPrinted>2010-04-30T13:48:00Z</cp:lastPrinted>
  <dcterms:created xsi:type="dcterms:W3CDTF">2011-10-13T14:29:00Z</dcterms:created>
  <dcterms:modified xsi:type="dcterms:W3CDTF">2011-10-13T14:29:00Z</dcterms:modified>
</cp:coreProperties>
</file>